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4D7" w:rsidRDefault="001054D7" w:rsidP="006B1320">
      <w:pPr>
        <w:jc w:val="center"/>
        <w:rPr>
          <w:rFonts w:ascii="Tahoma" w:hAnsi="Tahoma" w:cs="Tahoma"/>
          <w:b/>
          <w:sz w:val="32"/>
          <w:szCs w:val="32"/>
        </w:rPr>
      </w:pPr>
      <w:r>
        <w:rPr>
          <w:rFonts w:ascii="Tahoma" w:hAnsi="Tahoma" w:cs="Tahoma"/>
          <w:b/>
          <w:sz w:val="32"/>
          <w:szCs w:val="32"/>
        </w:rPr>
        <w:t xml:space="preserve">Podmínky veřejné soutěže o nejvhodnější </w:t>
      </w:r>
      <w:proofErr w:type="gramStart"/>
      <w:r>
        <w:rPr>
          <w:rFonts w:ascii="Tahoma" w:hAnsi="Tahoma" w:cs="Tahoma"/>
          <w:b/>
          <w:sz w:val="32"/>
          <w:szCs w:val="32"/>
        </w:rPr>
        <w:t>nabídku  (dále</w:t>
      </w:r>
      <w:proofErr w:type="gramEnd"/>
      <w:r>
        <w:rPr>
          <w:rFonts w:ascii="Tahoma" w:hAnsi="Tahoma" w:cs="Tahoma"/>
          <w:b/>
          <w:sz w:val="32"/>
          <w:szCs w:val="32"/>
        </w:rPr>
        <w:t xml:space="preserve"> jen „soutěžní podmínky“) </w:t>
      </w:r>
    </w:p>
    <w:p w:rsidR="001054D7" w:rsidRDefault="006B1320" w:rsidP="006B1320">
      <w:pPr>
        <w:jc w:val="center"/>
        <w:rPr>
          <w:rFonts w:ascii="Tahoma" w:hAnsi="Tahoma" w:cs="Tahoma"/>
          <w:b/>
          <w:sz w:val="32"/>
          <w:szCs w:val="32"/>
        </w:rPr>
      </w:pPr>
      <w:r w:rsidRPr="004D75B8">
        <w:rPr>
          <w:rFonts w:ascii="Tahoma" w:hAnsi="Tahoma" w:cs="Tahoma"/>
          <w:b/>
          <w:sz w:val="32"/>
          <w:szCs w:val="32"/>
        </w:rPr>
        <w:t xml:space="preserve"> </w:t>
      </w:r>
    </w:p>
    <w:p w:rsidR="00193442" w:rsidRDefault="001054D7" w:rsidP="006B1320">
      <w:pPr>
        <w:jc w:val="center"/>
        <w:rPr>
          <w:rFonts w:ascii="Tahoma" w:hAnsi="Tahoma" w:cs="Tahoma"/>
          <w:b/>
        </w:rPr>
      </w:pPr>
      <w:r w:rsidRPr="001054D7">
        <w:rPr>
          <w:rFonts w:ascii="Tahoma" w:hAnsi="Tahoma" w:cs="Tahoma"/>
          <w:b/>
        </w:rPr>
        <w:t xml:space="preserve">ve smyslu </w:t>
      </w:r>
      <w:r w:rsidR="00193442">
        <w:rPr>
          <w:rFonts w:ascii="Tahoma" w:hAnsi="Tahoma" w:cs="Tahoma"/>
          <w:b/>
        </w:rPr>
        <w:t xml:space="preserve">§ 1772 a </w:t>
      </w:r>
      <w:proofErr w:type="spellStart"/>
      <w:r w:rsidR="00193442">
        <w:rPr>
          <w:rFonts w:ascii="Tahoma" w:hAnsi="Tahoma" w:cs="Tahoma"/>
          <w:b/>
        </w:rPr>
        <w:t>násl</w:t>
      </w:r>
      <w:proofErr w:type="spellEnd"/>
      <w:r w:rsidR="00193442">
        <w:rPr>
          <w:rFonts w:ascii="Tahoma" w:hAnsi="Tahoma" w:cs="Tahoma"/>
          <w:b/>
        </w:rPr>
        <w:t xml:space="preserve">. zákona č. 89/2012 Sb., občanský zákoník </w:t>
      </w:r>
    </w:p>
    <w:p w:rsidR="006B1320" w:rsidRPr="001054D7" w:rsidRDefault="00193442" w:rsidP="006B1320">
      <w:pPr>
        <w:jc w:val="center"/>
        <w:rPr>
          <w:rFonts w:ascii="Tahoma" w:hAnsi="Tahoma" w:cs="Tahoma"/>
          <w:b/>
        </w:rPr>
      </w:pPr>
      <w:r>
        <w:rPr>
          <w:rFonts w:ascii="Tahoma" w:hAnsi="Tahoma" w:cs="Tahoma"/>
          <w:b/>
        </w:rPr>
        <w:t>(dále jen „občanský zákoník“)</w:t>
      </w:r>
    </w:p>
    <w:p w:rsidR="006B1320" w:rsidRPr="004D75B8" w:rsidRDefault="006B1320" w:rsidP="006B1320">
      <w:pPr>
        <w:jc w:val="center"/>
        <w:rPr>
          <w:rFonts w:ascii="Tahoma" w:hAnsi="Tahoma" w:cs="Tahoma"/>
          <w:b/>
          <w:sz w:val="32"/>
          <w:szCs w:val="32"/>
        </w:rPr>
      </w:pPr>
    </w:p>
    <w:p w:rsidR="006B1320" w:rsidRPr="00C7305B" w:rsidRDefault="008746DC" w:rsidP="006B1320">
      <w:pPr>
        <w:rPr>
          <w:rFonts w:ascii="Tahoma" w:hAnsi="Tahoma" w:cs="Tahoma"/>
          <w:sz w:val="20"/>
          <w:szCs w:val="20"/>
        </w:rPr>
      </w:pPr>
      <w:r>
        <w:rPr>
          <w:rFonts w:ascii="Tahoma" w:hAnsi="Tahoma" w:cs="Tahoma"/>
          <w:noProof/>
          <w:sz w:val="20"/>
          <w:szCs w:val="20"/>
        </w:rPr>
      </w:r>
      <w:r>
        <w:rPr>
          <w:rFonts w:ascii="Tahoma" w:hAnsi="Tahoma" w:cs="Tahoma"/>
          <w:noProof/>
          <w:sz w:val="20"/>
          <w:szCs w:val="20"/>
        </w:rPr>
        <w:pict>
          <v:group id="Plátno 6" o:spid="_x0000_s2085" editas="canvas" style="width:450pt;height:73.5pt;mso-position-horizontal-relative:char;mso-position-vertical-relative:line" coordsize="57150,9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7" type="#_x0000_t75" style="position:absolute;width:57150;height:9334;visibility:visible">
              <v:fill o:detectmouseclick="t"/>
              <v:path o:connecttype="none"/>
            </v:shape>
            <v:shapetype id="_x0000_t202" coordsize="21600,21600" o:spt="202" path="m,l,21600r21600,l21600,xe">
              <v:stroke joinstyle="miter"/>
              <v:path gradientshapeok="t" o:connecttype="rect"/>
            </v:shapetype>
            <v:shape id="Text Box 7" o:spid="_x0000_s2086" type="#_x0000_t202" style="position:absolute;left:914;width:54864;height:93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" filled="f" fillcolor="#339" strokecolor="navy" strokeweight="3pt">
              <v:textbox>
                <w:txbxContent>
                  <w:p w:rsidR="00DA3F20" w:rsidRDefault="00DA3F20" w:rsidP="006B1320">
                    <w:pPr>
                      <w:spacing w:before="200"/>
                      <w:jc w:val="center"/>
                      <w:rPr>
                        <w:rFonts w:ascii="Tahoma" w:hAnsi="Tahoma" w:cs="Tahoma"/>
                        <w:b/>
                        <w:color w:val="000000" w:themeColor="text1"/>
                        <w:sz w:val="32"/>
                        <w:szCs w:val="32"/>
                      </w:rPr>
                    </w:pPr>
                    <w:r w:rsidRPr="002A5990">
                      <w:rPr>
                        <w:rFonts w:ascii="Tahoma" w:hAnsi="Tahoma" w:cs="Tahoma"/>
                        <w:b/>
                        <w:color w:val="000000" w:themeColor="text1"/>
                        <w:sz w:val="32"/>
                        <w:szCs w:val="32"/>
                      </w:rPr>
                      <w:t>P</w:t>
                    </w:r>
                    <w:r>
                      <w:rPr>
                        <w:rFonts w:ascii="Tahoma" w:hAnsi="Tahoma" w:cs="Tahoma"/>
                        <w:b/>
                        <w:color w:val="000000" w:themeColor="text1"/>
                        <w:sz w:val="32"/>
                        <w:szCs w:val="32"/>
                      </w:rPr>
                      <w:t>acht</w:t>
                    </w:r>
                    <w:r w:rsidRPr="002A5990">
                      <w:rPr>
                        <w:rFonts w:ascii="Tahoma" w:hAnsi="Tahoma" w:cs="Tahoma"/>
                        <w:b/>
                        <w:color w:val="000000" w:themeColor="text1"/>
                        <w:sz w:val="32"/>
                        <w:szCs w:val="32"/>
                      </w:rPr>
                      <w:t xml:space="preserve"> nebytových prostor za účelem provozování restauračního zařízení</w:t>
                    </w:r>
                  </w:p>
                  <w:p w:rsidR="00DA3F20" w:rsidRDefault="00DA3F20" w:rsidP="006B1320">
                    <w:pPr>
                      <w:spacing w:before="200"/>
                      <w:jc w:val="center"/>
                      <w:rPr>
                        <w:rFonts w:ascii="Tahoma" w:hAnsi="Tahoma" w:cs="Tahoma"/>
                        <w:b/>
                        <w:color w:val="000000" w:themeColor="text1"/>
                        <w:sz w:val="32"/>
                        <w:szCs w:val="32"/>
                      </w:rPr>
                    </w:pPr>
                    <w:r>
                      <w:rPr>
                        <w:rFonts w:ascii="Tahoma" w:hAnsi="Tahoma" w:cs="Tahoma"/>
                        <w:b/>
                        <w:color w:val="000000" w:themeColor="text1"/>
                        <w:sz w:val="32"/>
                        <w:szCs w:val="32"/>
                      </w:rPr>
                      <w:t>r</w:t>
                    </w:r>
                  </w:p>
                  <w:p w:rsidR="00DA3F20" w:rsidRDefault="00DA3F20" w:rsidP="006B1320">
                    <w:pPr>
                      <w:spacing w:before="200"/>
                      <w:jc w:val="center"/>
                      <w:rPr>
                        <w:rFonts w:ascii="Tahoma" w:hAnsi="Tahoma" w:cs="Tahoma"/>
                        <w:b/>
                        <w:color w:val="000000" w:themeColor="text1"/>
                        <w:sz w:val="32"/>
                        <w:szCs w:val="32"/>
                      </w:rPr>
                    </w:pPr>
                    <w:r>
                      <w:rPr>
                        <w:rFonts w:ascii="Tahoma" w:hAnsi="Tahoma" w:cs="Tahoma"/>
                        <w:b/>
                        <w:color w:val="000000" w:themeColor="text1"/>
                        <w:sz w:val="32"/>
                        <w:szCs w:val="32"/>
                      </w:rPr>
                      <w:t>res</w:t>
                    </w:r>
                  </w:p>
                  <w:p w:rsidR="00DA3F20" w:rsidRPr="004D75B8" w:rsidRDefault="00DA3F20" w:rsidP="006B1320">
                    <w:pPr>
                      <w:spacing w:before="200"/>
                      <w:jc w:val="center"/>
                      <w:rPr>
                        <w:rFonts w:ascii="Tahoma" w:hAnsi="Tahoma" w:cs="Tahoma"/>
                        <w:b/>
                        <w:sz w:val="32"/>
                        <w:szCs w:val="32"/>
                      </w:rPr>
                    </w:pPr>
                    <w:r>
                      <w:rPr>
                        <w:rFonts w:ascii="Tahoma" w:hAnsi="Tahoma" w:cs="Tahoma"/>
                        <w:b/>
                        <w:color w:val="000000" w:themeColor="text1"/>
                        <w:sz w:val="32"/>
                        <w:szCs w:val="32"/>
                      </w:rPr>
                      <w:t>re</w:t>
                    </w:r>
                  </w:p>
                </w:txbxContent>
              </v:textbox>
            </v:shape>
            <w10:wrap type="none"/>
            <w10:anchorlock/>
          </v:group>
        </w:pict>
      </w:r>
    </w:p>
    <w:p w:rsidR="006B1320" w:rsidRPr="00C7305B" w:rsidRDefault="006B1320" w:rsidP="006B1320">
      <w:pPr>
        <w:jc w:val="both"/>
        <w:rPr>
          <w:rFonts w:ascii="Tahoma" w:hAnsi="Tahoma" w:cs="Tahoma"/>
          <w:sz w:val="20"/>
          <w:szCs w:val="20"/>
        </w:rPr>
      </w:pPr>
    </w:p>
    <w:p w:rsidR="00193442" w:rsidRDefault="00193442" w:rsidP="006B1320">
      <w:pPr>
        <w:jc w:val="both"/>
        <w:rPr>
          <w:rFonts w:ascii="Tahoma" w:hAnsi="Tahoma" w:cs="Tahoma"/>
          <w:b/>
          <w:color w:val="000080"/>
          <w:sz w:val="20"/>
          <w:szCs w:val="20"/>
        </w:rPr>
      </w:pPr>
    </w:p>
    <w:p w:rsidR="006B1320" w:rsidRPr="00C7305B" w:rsidRDefault="00193442" w:rsidP="006B1320">
      <w:pPr>
        <w:jc w:val="both"/>
        <w:rPr>
          <w:rFonts w:ascii="Tahoma" w:hAnsi="Tahoma" w:cs="Tahoma"/>
          <w:sz w:val="20"/>
          <w:szCs w:val="20"/>
        </w:rPr>
      </w:pPr>
      <w:r>
        <w:rPr>
          <w:rFonts w:ascii="Tahoma" w:hAnsi="Tahoma" w:cs="Tahoma"/>
          <w:b/>
          <w:color w:val="000080"/>
          <w:sz w:val="20"/>
          <w:szCs w:val="20"/>
        </w:rPr>
        <w:t>VYHLAŠOVATEL</w:t>
      </w:r>
    </w:p>
    <w:p w:rsidR="006B1320" w:rsidRPr="00C7305B" w:rsidRDefault="008746DC" w:rsidP="006B1320">
      <w:pPr>
        <w:jc w:val="both"/>
        <w:rPr>
          <w:rFonts w:ascii="Tahoma" w:hAnsi="Tahoma" w:cs="Tahoma"/>
          <w:sz w:val="20"/>
          <w:szCs w:val="20"/>
        </w:rPr>
      </w:pPr>
      <w:r>
        <w:rPr>
          <w:rFonts w:ascii="Tahoma" w:hAnsi="Tahoma" w:cs="Tahoma"/>
          <w:noProof/>
          <w:sz w:val="20"/>
          <w:szCs w:val="20"/>
        </w:rPr>
        <w:pict>
          <v:line id="Přímá spojnice 36" o:spid="_x0000_s2084" style="position:absolute;left:0;text-align:left;z-index:251669568;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w:r>
      <w:r w:rsidR="006B1320" w:rsidRPr="00C7305B">
        <w:rPr>
          <w:rFonts w:ascii="Tahoma" w:hAnsi="Tahoma" w:cs="Tahoma"/>
          <w:sz w:val="20"/>
          <w:szCs w:val="20"/>
        </w:rPr>
        <w:tab/>
      </w:r>
    </w:p>
    <w:p w:rsidR="006B1320" w:rsidRDefault="006B1320" w:rsidP="006B1320">
      <w:pPr>
        <w:jc w:val="both"/>
        <w:rPr>
          <w:rFonts w:ascii="Tahoma" w:hAnsi="Tahoma" w:cs="Tahoma"/>
          <w:bCs/>
          <w:sz w:val="20"/>
          <w:szCs w:val="20"/>
        </w:rPr>
      </w:pPr>
    </w:p>
    <w:p w:rsidR="00E65CA9" w:rsidRPr="00264FE7" w:rsidRDefault="00E65CA9" w:rsidP="00E65CA9">
      <w:pPr>
        <w:tabs>
          <w:tab w:val="left" w:pos="1984"/>
          <w:tab w:val="left" w:pos="2835"/>
          <w:tab w:val="left" w:pos="6520"/>
        </w:tabs>
        <w:spacing w:after="120"/>
        <w:ind w:left="2829" w:hanging="2829"/>
        <w:jc w:val="both"/>
        <w:rPr>
          <w:rFonts w:ascii="Tahoma" w:hAnsi="Tahoma" w:cs="Tahoma"/>
          <w:b/>
          <w:sz w:val="20"/>
          <w:szCs w:val="20"/>
        </w:rPr>
      </w:pPr>
      <w:bookmarkStart w:id="0" w:name="_Hlk64202594"/>
      <w:r w:rsidRPr="00466B3A">
        <w:rPr>
          <w:rFonts w:ascii="Tahoma" w:hAnsi="Tahoma" w:cs="Tahoma"/>
          <w:b/>
          <w:sz w:val="20"/>
          <w:szCs w:val="20"/>
        </w:rPr>
        <w:t>Městská část Praha - Štěrboholy</w:t>
      </w:r>
    </w:p>
    <w:p w:rsidR="00E65CA9" w:rsidRPr="00264FE7" w:rsidRDefault="00E65CA9" w:rsidP="00E65CA9">
      <w:pPr>
        <w:jc w:val="both"/>
        <w:rPr>
          <w:rFonts w:ascii="Tahoma" w:hAnsi="Tahoma" w:cs="Tahoma"/>
          <w:bCs/>
          <w:sz w:val="20"/>
          <w:szCs w:val="20"/>
        </w:rPr>
      </w:pPr>
      <w:r w:rsidRPr="00264FE7">
        <w:rPr>
          <w:rFonts w:ascii="Tahoma" w:hAnsi="Tahoma" w:cs="Tahoma"/>
          <w:bCs/>
          <w:sz w:val="20"/>
          <w:szCs w:val="20"/>
        </w:rPr>
        <w:t>Sídlo:</w:t>
      </w:r>
      <w:r w:rsidRPr="00264FE7">
        <w:rPr>
          <w:rFonts w:ascii="Tahoma" w:hAnsi="Tahoma" w:cs="Tahoma"/>
          <w:bCs/>
          <w:sz w:val="20"/>
          <w:szCs w:val="20"/>
        </w:rPr>
        <w:tab/>
      </w:r>
      <w:r w:rsidRPr="00264FE7">
        <w:rPr>
          <w:rFonts w:ascii="Tahoma" w:hAnsi="Tahoma" w:cs="Tahoma"/>
          <w:bCs/>
          <w:sz w:val="20"/>
          <w:szCs w:val="20"/>
        </w:rPr>
        <w:tab/>
      </w:r>
      <w:r w:rsidRPr="00264FE7">
        <w:rPr>
          <w:rFonts w:ascii="Tahoma" w:hAnsi="Tahoma" w:cs="Tahoma"/>
          <w:bCs/>
          <w:sz w:val="20"/>
          <w:szCs w:val="20"/>
        </w:rPr>
        <w:tab/>
      </w:r>
      <w:r w:rsidRPr="00264FE7">
        <w:rPr>
          <w:rFonts w:ascii="Tahoma" w:hAnsi="Tahoma" w:cs="Tahoma"/>
          <w:bCs/>
          <w:sz w:val="20"/>
          <w:szCs w:val="20"/>
        </w:rPr>
        <w:tab/>
      </w:r>
      <w:r w:rsidRPr="00DC77FF">
        <w:rPr>
          <w:rFonts w:ascii="Tahoma" w:hAnsi="Tahoma" w:cs="Tahoma"/>
          <w:sz w:val="20"/>
          <w:szCs w:val="20"/>
        </w:rPr>
        <w:t>Ústřední 527/14, 102 00 Praha 10 - Štěrboholy</w:t>
      </w:r>
    </w:p>
    <w:bookmarkEnd w:id="0"/>
    <w:p w:rsidR="00E65CA9" w:rsidRPr="00264FE7" w:rsidRDefault="00E65CA9" w:rsidP="00E65CA9">
      <w:pPr>
        <w:tabs>
          <w:tab w:val="left" w:pos="1984"/>
          <w:tab w:val="left" w:pos="2835"/>
          <w:tab w:val="left" w:pos="6520"/>
        </w:tabs>
        <w:ind w:left="2832" w:hanging="2832"/>
        <w:jc w:val="both"/>
        <w:rPr>
          <w:rFonts w:ascii="Tahoma" w:hAnsi="Tahoma" w:cs="Tahoma"/>
          <w:bCs/>
          <w:sz w:val="20"/>
          <w:szCs w:val="20"/>
        </w:rPr>
      </w:pPr>
      <w:r w:rsidRPr="00264FE7">
        <w:rPr>
          <w:rFonts w:ascii="Tahoma" w:hAnsi="Tahoma" w:cs="Tahoma"/>
          <w:bCs/>
          <w:sz w:val="20"/>
          <w:szCs w:val="20"/>
        </w:rPr>
        <w:t xml:space="preserve">IČO: </w:t>
      </w:r>
      <w:r w:rsidRPr="00264FE7">
        <w:rPr>
          <w:rFonts w:ascii="Tahoma" w:hAnsi="Tahoma" w:cs="Tahoma"/>
          <w:bCs/>
          <w:sz w:val="20"/>
          <w:szCs w:val="20"/>
        </w:rPr>
        <w:tab/>
      </w:r>
      <w:r w:rsidRPr="00264FE7">
        <w:rPr>
          <w:rFonts w:ascii="Tahoma" w:hAnsi="Tahoma" w:cs="Tahoma"/>
          <w:bCs/>
          <w:sz w:val="20"/>
          <w:szCs w:val="20"/>
        </w:rPr>
        <w:tab/>
      </w:r>
      <w:r w:rsidRPr="00DC77FF">
        <w:rPr>
          <w:rFonts w:ascii="Tahoma" w:hAnsi="Tahoma" w:cs="Tahoma"/>
          <w:sz w:val="20"/>
          <w:szCs w:val="20"/>
        </w:rPr>
        <w:t>00231371</w:t>
      </w:r>
    </w:p>
    <w:p w:rsidR="00E65CA9" w:rsidRPr="00264FE7" w:rsidRDefault="00E65CA9" w:rsidP="00E65CA9">
      <w:pPr>
        <w:tabs>
          <w:tab w:val="left" w:pos="1984"/>
          <w:tab w:val="left" w:pos="2835"/>
          <w:tab w:val="left" w:pos="4962"/>
        </w:tabs>
        <w:ind w:left="2832" w:hanging="2832"/>
        <w:jc w:val="both"/>
        <w:rPr>
          <w:rFonts w:ascii="Tahoma" w:hAnsi="Tahoma" w:cs="Tahoma"/>
          <w:b/>
          <w:sz w:val="20"/>
          <w:szCs w:val="20"/>
        </w:rPr>
      </w:pPr>
      <w:r w:rsidRPr="00264FE7">
        <w:rPr>
          <w:rFonts w:ascii="Tahoma" w:hAnsi="Tahoma" w:cs="Tahoma"/>
          <w:sz w:val="20"/>
          <w:szCs w:val="20"/>
        </w:rPr>
        <w:t>Zast</w:t>
      </w:r>
      <w:r>
        <w:rPr>
          <w:rFonts w:ascii="Tahoma" w:hAnsi="Tahoma" w:cs="Tahoma"/>
          <w:sz w:val="20"/>
          <w:szCs w:val="20"/>
        </w:rPr>
        <w:t>upuje</w:t>
      </w:r>
      <w:r w:rsidRPr="00264FE7">
        <w:rPr>
          <w:rFonts w:ascii="Tahoma" w:hAnsi="Tahoma" w:cs="Tahoma"/>
          <w:sz w:val="20"/>
          <w:szCs w:val="20"/>
        </w:rPr>
        <w:t>:</w:t>
      </w:r>
      <w:r w:rsidRPr="00264FE7">
        <w:rPr>
          <w:rFonts w:ascii="Tahoma" w:hAnsi="Tahoma" w:cs="Tahoma"/>
          <w:sz w:val="20"/>
          <w:szCs w:val="20"/>
        </w:rPr>
        <w:tab/>
      </w:r>
      <w:r w:rsidRPr="00264FE7">
        <w:rPr>
          <w:rFonts w:ascii="Tahoma" w:hAnsi="Tahoma" w:cs="Tahoma"/>
          <w:sz w:val="20"/>
          <w:szCs w:val="20"/>
        </w:rPr>
        <w:tab/>
      </w:r>
      <w:r w:rsidRPr="00DC77FF">
        <w:rPr>
          <w:rFonts w:ascii="Tahoma" w:hAnsi="Tahoma" w:cs="Tahoma"/>
          <w:sz w:val="20"/>
          <w:szCs w:val="20"/>
        </w:rPr>
        <w:t>Františ</w:t>
      </w:r>
      <w:r>
        <w:rPr>
          <w:rFonts w:ascii="Tahoma" w:hAnsi="Tahoma" w:cs="Tahoma"/>
          <w:sz w:val="20"/>
          <w:szCs w:val="20"/>
        </w:rPr>
        <w:t>e</w:t>
      </w:r>
      <w:r w:rsidRPr="00DC77FF">
        <w:rPr>
          <w:rFonts w:ascii="Tahoma" w:hAnsi="Tahoma" w:cs="Tahoma"/>
          <w:sz w:val="20"/>
          <w:szCs w:val="20"/>
        </w:rPr>
        <w:t>k Ševít, starost</w:t>
      </w:r>
      <w:r>
        <w:rPr>
          <w:rFonts w:ascii="Tahoma" w:hAnsi="Tahoma" w:cs="Tahoma"/>
          <w:sz w:val="20"/>
          <w:szCs w:val="20"/>
        </w:rPr>
        <w:t>a</w:t>
      </w:r>
    </w:p>
    <w:p w:rsidR="006B1320" w:rsidRPr="00264FE7" w:rsidRDefault="006B1320" w:rsidP="006B1320">
      <w:pPr>
        <w:tabs>
          <w:tab w:val="left" w:pos="1984"/>
          <w:tab w:val="left" w:pos="2835"/>
          <w:tab w:val="left" w:pos="4962"/>
        </w:tabs>
        <w:ind w:firstLine="1416"/>
        <w:jc w:val="both"/>
        <w:rPr>
          <w:rFonts w:ascii="Tahoma" w:hAnsi="Tahoma" w:cs="Tahoma"/>
          <w:sz w:val="20"/>
          <w:szCs w:val="20"/>
        </w:rPr>
      </w:pPr>
      <w:r w:rsidRPr="00264FE7">
        <w:rPr>
          <w:rFonts w:ascii="Tahoma" w:hAnsi="Tahoma" w:cs="Tahoma"/>
          <w:sz w:val="20"/>
          <w:szCs w:val="20"/>
        </w:rPr>
        <w:t xml:space="preserve"> </w:t>
      </w:r>
    </w:p>
    <w:p w:rsidR="006B1320" w:rsidRPr="00C7305B" w:rsidRDefault="006B1320" w:rsidP="006B1320">
      <w:pPr>
        <w:autoSpaceDE w:val="0"/>
        <w:autoSpaceDN w:val="0"/>
        <w:adjustRightInd w:val="0"/>
        <w:jc w:val="both"/>
        <w:rPr>
          <w:rFonts w:ascii="Tahoma" w:hAnsi="Tahoma" w:cs="Tahoma"/>
          <w:sz w:val="20"/>
          <w:szCs w:val="20"/>
        </w:rPr>
      </w:pPr>
    </w:p>
    <w:p w:rsidR="006B1320" w:rsidRPr="00C7305B" w:rsidRDefault="00193442" w:rsidP="006B1320">
      <w:pPr>
        <w:jc w:val="both"/>
        <w:rPr>
          <w:rFonts w:ascii="Tahoma" w:hAnsi="Tahoma" w:cs="Tahoma"/>
          <w:b/>
          <w:color w:val="000080"/>
          <w:sz w:val="20"/>
          <w:szCs w:val="20"/>
        </w:rPr>
      </w:pPr>
      <w:r>
        <w:rPr>
          <w:rFonts w:ascii="Tahoma" w:hAnsi="Tahoma" w:cs="Tahoma"/>
          <w:b/>
          <w:color w:val="000080"/>
          <w:sz w:val="20"/>
          <w:szCs w:val="20"/>
        </w:rPr>
        <w:t>ODPOV</w:t>
      </w:r>
      <w:r w:rsidR="007D0958">
        <w:rPr>
          <w:rFonts w:ascii="Tahoma" w:hAnsi="Tahoma" w:cs="Tahoma"/>
          <w:b/>
          <w:color w:val="000080"/>
          <w:sz w:val="20"/>
          <w:szCs w:val="20"/>
        </w:rPr>
        <w:t>Ě</w:t>
      </w:r>
      <w:r>
        <w:rPr>
          <w:rFonts w:ascii="Tahoma" w:hAnsi="Tahoma" w:cs="Tahoma"/>
          <w:b/>
          <w:color w:val="000080"/>
          <w:sz w:val="20"/>
          <w:szCs w:val="20"/>
        </w:rPr>
        <w:t>DNÝ ZÁSTUPCE VYHLAŠOVATELE</w:t>
      </w:r>
    </w:p>
    <w:p w:rsidR="006B1320" w:rsidRPr="00C7305B" w:rsidRDefault="008746DC" w:rsidP="006B1320">
      <w:pPr>
        <w:jc w:val="both"/>
        <w:rPr>
          <w:rFonts w:ascii="Tahoma" w:hAnsi="Tahoma" w:cs="Tahoma"/>
          <w:sz w:val="20"/>
          <w:szCs w:val="20"/>
        </w:rPr>
      </w:pPr>
      <w:r w:rsidRPr="008746DC">
        <w:rPr>
          <w:noProof/>
        </w:rPr>
        <w:pict>
          <v:line id="Přímá spojnice 35" o:spid="_x0000_s2083" style="position:absolute;left:0;text-align:left;z-index:251672640;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w:r>
      <w:r w:rsidR="006B1320" w:rsidRPr="00C7305B">
        <w:rPr>
          <w:rFonts w:ascii="Tahoma" w:hAnsi="Tahoma" w:cs="Tahoma"/>
          <w:sz w:val="20"/>
          <w:szCs w:val="20"/>
        </w:rPr>
        <w:tab/>
      </w:r>
    </w:p>
    <w:p w:rsidR="006B1320" w:rsidRPr="00C7305B" w:rsidRDefault="006B1320" w:rsidP="006B1320">
      <w:pPr>
        <w:jc w:val="both"/>
        <w:rPr>
          <w:rFonts w:ascii="Tahoma" w:hAnsi="Tahoma" w:cs="Tahoma"/>
          <w:sz w:val="20"/>
          <w:szCs w:val="20"/>
        </w:rPr>
      </w:pPr>
    </w:p>
    <w:p w:rsidR="006B1320" w:rsidRDefault="006B1320" w:rsidP="006B1320">
      <w:pPr>
        <w:jc w:val="both"/>
        <w:rPr>
          <w:rFonts w:ascii="Tahoma" w:hAnsi="Tahoma" w:cs="Tahoma"/>
          <w:sz w:val="20"/>
          <w:szCs w:val="20"/>
        </w:rPr>
      </w:pPr>
      <w:r>
        <w:rPr>
          <w:noProof/>
        </w:rPr>
        <w:drawing>
          <wp:anchor distT="0" distB="0" distL="114300" distR="114300" simplePos="0" relativeHeight="251671616" behindDoc="1" locked="0" layoutInCell="1" allowOverlap="1">
            <wp:simplePos x="0" y="0"/>
            <wp:positionH relativeFrom="margin">
              <wp:posOffset>3533775</wp:posOffset>
            </wp:positionH>
            <wp:positionV relativeFrom="paragraph">
              <wp:posOffset>635</wp:posOffset>
            </wp:positionV>
            <wp:extent cx="2141220" cy="342265"/>
            <wp:effectExtent l="0" t="0" r="0" b="635"/>
            <wp:wrapTight wrapText="bothSides">
              <wp:wrapPolygon edited="0">
                <wp:start x="769" y="0"/>
                <wp:lineTo x="0" y="15629"/>
                <wp:lineTo x="0" y="20438"/>
                <wp:lineTo x="5957" y="20438"/>
                <wp:lineTo x="20947" y="20438"/>
                <wp:lineTo x="21331" y="19236"/>
                <wp:lineTo x="21331" y="0"/>
                <wp:lineTo x="4996" y="0"/>
                <wp:lineTo x="769" y="0"/>
              </wp:wrapPolygon>
            </wp:wrapTight>
            <wp:docPr id="18" name="Obrázek 18"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41220" cy="342265"/>
                    </a:xfrm>
                    <a:prstGeom prst="rect">
                      <a:avLst/>
                    </a:prstGeom>
                    <a:noFill/>
                    <a:ln>
                      <a:noFill/>
                    </a:ln>
                  </pic:spPr>
                </pic:pic>
              </a:graphicData>
            </a:graphic>
          </wp:anchor>
        </w:drawing>
      </w:r>
      <w:r w:rsidRPr="00C91231">
        <w:rPr>
          <w:rFonts w:ascii="Tahoma" w:hAnsi="Tahoma" w:cs="Tahoma"/>
          <w:sz w:val="20"/>
          <w:szCs w:val="20"/>
        </w:rPr>
        <w:t>Mgr. Jakub Grafnetter, advokát</w:t>
      </w:r>
    </w:p>
    <w:p w:rsidR="006B1320" w:rsidRDefault="006B1320" w:rsidP="006B1320">
      <w:pPr>
        <w:spacing w:before="120"/>
        <w:jc w:val="both"/>
        <w:rPr>
          <w:rFonts w:ascii="Tahoma" w:hAnsi="Tahoma" w:cs="Tahoma"/>
          <w:sz w:val="20"/>
          <w:szCs w:val="20"/>
        </w:rPr>
      </w:pPr>
      <w:r>
        <w:rPr>
          <w:rFonts w:ascii="Tahoma" w:hAnsi="Tahoma" w:cs="Tahoma"/>
          <w:sz w:val="20"/>
          <w:szCs w:val="20"/>
        </w:rPr>
        <w:t>Office Park Nové Dvory</w:t>
      </w:r>
    </w:p>
    <w:p w:rsidR="006B1320" w:rsidRPr="00C91231" w:rsidRDefault="006B1320" w:rsidP="006B1320">
      <w:pPr>
        <w:jc w:val="both"/>
        <w:rPr>
          <w:rFonts w:ascii="Tahoma" w:hAnsi="Tahoma" w:cs="Tahoma"/>
          <w:sz w:val="20"/>
          <w:szCs w:val="20"/>
        </w:rPr>
      </w:pPr>
      <w:proofErr w:type="spellStart"/>
      <w:r>
        <w:rPr>
          <w:rFonts w:ascii="Tahoma" w:hAnsi="Tahoma" w:cs="Tahoma"/>
          <w:sz w:val="20"/>
          <w:szCs w:val="20"/>
        </w:rPr>
        <w:t>Durychova</w:t>
      </w:r>
      <w:proofErr w:type="spellEnd"/>
      <w:r>
        <w:rPr>
          <w:rFonts w:ascii="Tahoma" w:hAnsi="Tahoma" w:cs="Tahoma"/>
          <w:sz w:val="20"/>
          <w:szCs w:val="20"/>
        </w:rPr>
        <w:t xml:space="preserve"> 101/66, 142 00 Praha 4</w:t>
      </w: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6B1320" w:rsidRDefault="006B1320" w:rsidP="006B1320">
      <w:pPr>
        <w:jc w:val="both"/>
        <w:rPr>
          <w:rFonts w:ascii="Tahoma" w:hAnsi="Tahoma" w:cs="Tahoma"/>
          <w:b/>
          <w:caps/>
          <w:color w:val="000080"/>
          <w:sz w:val="20"/>
          <w:szCs w:val="20"/>
        </w:rPr>
      </w:pPr>
    </w:p>
    <w:p w:rsidR="00193442" w:rsidRDefault="00193442" w:rsidP="006B1320">
      <w:pPr>
        <w:jc w:val="both"/>
        <w:rPr>
          <w:rFonts w:ascii="Tahoma" w:hAnsi="Tahoma" w:cs="Tahoma"/>
          <w:b/>
          <w:caps/>
          <w:color w:val="000080"/>
          <w:sz w:val="20"/>
          <w:szCs w:val="20"/>
        </w:rPr>
      </w:pPr>
    </w:p>
    <w:p w:rsidR="006B1320" w:rsidRPr="00C7305B" w:rsidRDefault="006B1320" w:rsidP="006B1320">
      <w:pPr>
        <w:jc w:val="both"/>
        <w:rPr>
          <w:rFonts w:ascii="Tahoma" w:hAnsi="Tahoma" w:cs="Tahoma"/>
          <w:b/>
          <w:caps/>
          <w:color w:val="000080"/>
          <w:sz w:val="20"/>
          <w:szCs w:val="20"/>
        </w:rPr>
      </w:pPr>
      <w:r w:rsidRPr="00C7305B">
        <w:rPr>
          <w:rFonts w:ascii="Tahoma" w:hAnsi="Tahoma" w:cs="Tahoma"/>
          <w:b/>
          <w:caps/>
          <w:color w:val="000080"/>
          <w:sz w:val="20"/>
          <w:szCs w:val="20"/>
        </w:rPr>
        <w:t xml:space="preserve">Kontaktní osoba </w:t>
      </w:r>
    </w:p>
    <w:p w:rsidR="006B1320" w:rsidRPr="00C7305B" w:rsidRDefault="008746DC" w:rsidP="006B1320">
      <w:pPr>
        <w:jc w:val="both"/>
        <w:rPr>
          <w:rFonts w:ascii="Tahoma" w:hAnsi="Tahoma" w:cs="Tahoma"/>
          <w:sz w:val="20"/>
          <w:szCs w:val="20"/>
        </w:rPr>
      </w:pPr>
      <w:r w:rsidRPr="008746DC">
        <w:rPr>
          <w:noProof/>
        </w:rPr>
        <w:pict>
          <v:line id="Přímá spojnice 34" o:spid="_x0000_s2082" style="position:absolute;left:0;text-align:left;z-index:251673664;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w:r>
    </w:p>
    <w:p w:rsidR="006B1320" w:rsidRPr="00C7305B" w:rsidRDefault="006B1320" w:rsidP="006B1320">
      <w:pPr>
        <w:jc w:val="both"/>
        <w:rPr>
          <w:rFonts w:ascii="Tahoma" w:hAnsi="Tahoma" w:cs="Tahoma"/>
          <w:sz w:val="20"/>
          <w:szCs w:val="20"/>
        </w:rPr>
      </w:pPr>
    </w:p>
    <w:p w:rsidR="006B1320" w:rsidRPr="00B46113" w:rsidRDefault="006B1320" w:rsidP="006B1320">
      <w:pPr>
        <w:rPr>
          <w:rFonts w:ascii="Tahoma" w:hAnsi="Tahoma" w:cs="Tahoma"/>
          <w:sz w:val="20"/>
          <w:szCs w:val="20"/>
        </w:rPr>
      </w:pPr>
      <w:r w:rsidRPr="00B46113">
        <w:rPr>
          <w:rFonts w:ascii="Tahoma" w:hAnsi="Tahoma" w:cs="Tahoma"/>
          <w:sz w:val="20"/>
          <w:szCs w:val="20"/>
        </w:rPr>
        <w:t>Magdaléna Bičová</w:t>
      </w:r>
    </w:p>
    <w:p w:rsidR="006B1320" w:rsidRPr="00B46113" w:rsidRDefault="006B1320" w:rsidP="006B1320">
      <w:pPr>
        <w:rPr>
          <w:rFonts w:ascii="Tahoma" w:hAnsi="Tahoma" w:cs="Tahoma"/>
          <w:sz w:val="20"/>
          <w:szCs w:val="20"/>
        </w:rPr>
      </w:pPr>
      <w:r w:rsidRPr="00B46113">
        <w:rPr>
          <w:rFonts w:ascii="Tahoma" w:hAnsi="Tahoma" w:cs="Tahoma"/>
          <w:sz w:val="20"/>
          <w:szCs w:val="20"/>
        </w:rPr>
        <w:t xml:space="preserve">manažerka </w:t>
      </w:r>
      <w:r w:rsidR="00F46E7F">
        <w:rPr>
          <w:rFonts w:ascii="Tahoma" w:hAnsi="Tahoma" w:cs="Tahoma"/>
          <w:sz w:val="20"/>
          <w:szCs w:val="20"/>
        </w:rPr>
        <w:t>řízení</w:t>
      </w:r>
    </w:p>
    <w:p w:rsidR="006B1320" w:rsidRDefault="006B1320" w:rsidP="006B1320">
      <w:pPr>
        <w:jc w:val="both"/>
        <w:rPr>
          <w:rFonts w:ascii="Tahoma" w:hAnsi="Tahoma" w:cs="Tahoma"/>
          <w:sz w:val="20"/>
          <w:szCs w:val="20"/>
        </w:rPr>
      </w:pPr>
    </w:p>
    <w:p w:rsidR="00193442" w:rsidRPr="00B46113" w:rsidRDefault="00193442" w:rsidP="006B1320">
      <w:pPr>
        <w:jc w:val="both"/>
        <w:rPr>
          <w:rFonts w:ascii="Tahoma" w:hAnsi="Tahoma" w:cs="Tahoma"/>
          <w:sz w:val="20"/>
          <w:szCs w:val="20"/>
        </w:rPr>
      </w:pPr>
    </w:p>
    <w:p w:rsidR="006B1320" w:rsidRPr="00B46113" w:rsidRDefault="006B1320" w:rsidP="006B1320">
      <w:pPr>
        <w:jc w:val="both"/>
        <w:rPr>
          <w:rFonts w:ascii="Tahoma" w:hAnsi="Tahoma" w:cs="Tahoma"/>
          <w:b/>
          <w:color w:val="000080"/>
          <w:sz w:val="20"/>
          <w:szCs w:val="20"/>
        </w:rPr>
      </w:pPr>
      <w:r w:rsidRPr="00B46113">
        <w:rPr>
          <w:rFonts w:ascii="Tahoma" w:hAnsi="Tahoma" w:cs="Tahoma"/>
          <w:b/>
          <w:color w:val="000080"/>
          <w:sz w:val="20"/>
          <w:szCs w:val="20"/>
        </w:rPr>
        <w:t>KONTAKTY</w:t>
      </w:r>
    </w:p>
    <w:p w:rsidR="006B1320" w:rsidRPr="00B46113" w:rsidRDefault="008746DC" w:rsidP="006B1320">
      <w:pPr>
        <w:jc w:val="both"/>
        <w:rPr>
          <w:rFonts w:ascii="Tahoma" w:hAnsi="Tahoma" w:cs="Tahoma"/>
          <w:sz w:val="20"/>
          <w:szCs w:val="20"/>
        </w:rPr>
      </w:pPr>
      <w:r w:rsidRPr="008746DC">
        <w:rPr>
          <w:noProof/>
        </w:rPr>
        <w:pict>
          <v:line id="Přímá spojnice 33" o:spid="_x0000_s2081" style="position:absolute;left:0;text-align:left;z-index:251674688;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w:r>
    </w:p>
    <w:p w:rsidR="006B1320" w:rsidRPr="00B46113" w:rsidRDefault="006B1320" w:rsidP="006B1320">
      <w:pPr>
        <w:jc w:val="both"/>
        <w:rPr>
          <w:rFonts w:ascii="Tahoma" w:hAnsi="Tahoma" w:cs="Tahoma"/>
          <w:sz w:val="20"/>
          <w:szCs w:val="20"/>
        </w:rPr>
      </w:pPr>
    </w:p>
    <w:p w:rsidR="006B1320" w:rsidRPr="00B46113" w:rsidRDefault="006B1320" w:rsidP="006B1320">
      <w:pPr>
        <w:jc w:val="both"/>
        <w:rPr>
          <w:rFonts w:ascii="Tahoma" w:hAnsi="Tahoma" w:cs="Tahoma"/>
          <w:sz w:val="20"/>
          <w:szCs w:val="20"/>
        </w:rPr>
      </w:pPr>
      <w:r w:rsidRPr="00B46113">
        <w:rPr>
          <w:rFonts w:ascii="Tahoma" w:hAnsi="Tahoma" w:cs="Tahoma"/>
          <w:sz w:val="20"/>
          <w:szCs w:val="20"/>
        </w:rPr>
        <w:t>e-mail: vz@akjg.cz</w:t>
      </w:r>
    </w:p>
    <w:p w:rsidR="006B1320" w:rsidRDefault="006B1320" w:rsidP="006B1320">
      <w:pPr>
        <w:jc w:val="both"/>
        <w:rPr>
          <w:rFonts w:ascii="Tahoma" w:hAnsi="Tahoma" w:cs="Tahoma"/>
          <w:sz w:val="20"/>
          <w:szCs w:val="20"/>
        </w:rPr>
      </w:pPr>
      <w:r w:rsidRPr="00B46113">
        <w:rPr>
          <w:rFonts w:ascii="Tahoma" w:hAnsi="Tahoma" w:cs="Tahoma"/>
          <w:sz w:val="20"/>
          <w:szCs w:val="20"/>
        </w:rPr>
        <w:t>tel.: +420 774 878 811</w:t>
      </w:r>
    </w:p>
    <w:p w:rsidR="006B1320" w:rsidRDefault="006B1320" w:rsidP="006B1320">
      <w:pPr>
        <w:jc w:val="both"/>
        <w:rPr>
          <w:rFonts w:ascii="Tahoma" w:hAnsi="Tahoma" w:cs="Tahoma"/>
          <w:sz w:val="20"/>
          <w:szCs w:val="20"/>
        </w:rPr>
      </w:pPr>
    </w:p>
    <w:p w:rsidR="006B1320" w:rsidRDefault="006B1320" w:rsidP="006B1320">
      <w:pPr>
        <w:jc w:val="both"/>
        <w:rPr>
          <w:rFonts w:ascii="Tahoma" w:hAnsi="Tahoma" w:cs="Tahoma"/>
          <w:sz w:val="20"/>
          <w:szCs w:val="20"/>
        </w:rPr>
      </w:pPr>
      <w:r w:rsidRPr="00C7305B">
        <w:rPr>
          <w:rFonts w:ascii="Tahoma" w:hAnsi="Tahoma" w:cs="Tahoma"/>
          <w:sz w:val="20"/>
          <w:szCs w:val="20"/>
        </w:rPr>
        <w:t xml:space="preserve"> </w:t>
      </w:r>
    </w:p>
    <w:p w:rsidR="006B1320" w:rsidRDefault="006B1320" w:rsidP="006B1320">
      <w:pPr>
        <w:jc w:val="both"/>
        <w:rPr>
          <w:rFonts w:ascii="Tahoma" w:hAnsi="Tahoma" w:cs="Tahoma"/>
          <w:sz w:val="20"/>
          <w:szCs w:val="20"/>
        </w:rPr>
      </w:pPr>
    </w:p>
    <w:p w:rsidR="006B1320" w:rsidRDefault="006B1320" w:rsidP="006B1320">
      <w:pPr>
        <w:jc w:val="both"/>
        <w:rPr>
          <w:rFonts w:ascii="Tahoma" w:hAnsi="Tahoma" w:cs="Tahoma"/>
          <w:sz w:val="20"/>
          <w:szCs w:val="20"/>
        </w:rPr>
      </w:pPr>
    </w:p>
    <w:p w:rsidR="006B1320" w:rsidRDefault="006B1320" w:rsidP="006B1320">
      <w:pPr>
        <w:jc w:val="both"/>
        <w:rPr>
          <w:rFonts w:ascii="Tahoma" w:hAnsi="Tahoma" w:cs="Tahoma"/>
          <w:sz w:val="20"/>
          <w:szCs w:val="20"/>
        </w:rPr>
      </w:pPr>
    </w:p>
    <w:p w:rsidR="006B1320" w:rsidRDefault="006B1320" w:rsidP="006B1320">
      <w:pPr>
        <w:jc w:val="both"/>
        <w:rPr>
          <w:rFonts w:ascii="Tahoma" w:hAnsi="Tahoma" w:cs="Tahoma"/>
          <w:sz w:val="20"/>
          <w:szCs w:val="20"/>
        </w:rPr>
      </w:pPr>
    </w:p>
    <w:p w:rsidR="006B1320" w:rsidRDefault="006B1320" w:rsidP="006B1320">
      <w:pPr>
        <w:jc w:val="both"/>
        <w:rPr>
          <w:rFonts w:ascii="Tahoma" w:hAnsi="Tahoma" w:cs="Tahoma"/>
          <w:sz w:val="20"/>
          <w:szCs w:val="20"/>
        </w:rPr>
      </w:pPr>
    </w:p>
    <w:p w:rsidR="006B1320" w:rsidRDefault="006B1320" w:rsidP="006B1320">
      <w:pPr>
        <w:jc w:val="both"/>
        <w:rPr>
          <w:rFonts w:ascii="Tahoma" w:hAnsi="Tahoma" w:cs="Tahoma"/>
          <w:sz w:val="20"/>
          <w:szCs w:val="20"/>
        </w:rPr>
      </w:pPr>
    </w:p>
    <w:p w:rsidR="006B1320" w:rsidRDefault="006B1320" w:rsidP="006B1320">
      <w:pPr>
        <w:jc w:val="both"/>
        <w:rPr>
          <w:rFonts w:ascii="Tahoma" w:hAnsi="Tahoma" w:cs="Tahoma"/>
          <w:sz w:val="20"/>
          <w:szCs w:val="20"/>
        </w:rPr>
      </w:pPr>
    </w:p>
    <w:p w:rsidR="006B1320" w:rsidRDefault="006B1320" w:rsidP="006B1320">
      <w:pPr>
        <w:jc w:val="both"/>
        <w:rPr>
          <w:rFonts w:ascii="Tahoma" w:hAnsi="Tahoma" w:cs="Tahoma"/>
          <w:sz w:val="20"/>
          <w:szCs w:val="20"/>
        </w:rPr>
      </w:pPr>
    </w:p>
    <w:p w:rsidR="006B1320" w:rsidRDefault="006B1320" w:rsidP="006B1320">
      <w:pPr>
        <w:jc w:val="both"/>
        <w:rPr>
          <w:rFonts w:ascii="Tahoma" w:hAnsi="Tahoma" w:cs="Tahoma"/>
          <w:sz w:val="20"/>
          <w:szCs w:val="20"/>
        </w:rPr>
      </w:pPr>
    </w:p>
    <w:sdt>
      <w:sdtPr>
        <w:rPr>
          <w:rFonts w:ascii="Tahoma" w:hAnsi="Tahoma" w:cs="Tahoma"/>
          <w:b/>
          <w:bCs/>
          <w:sz w:val="20"/>
          <w:szCs w:val="20"/>
        </w:rPr>
        <w:id w:val="14910983"/>
        <w:docPartObj>
          <w:docPartGallery w:val="Table of Contents"/>
          <w:docPartUnique/>
        </w:docPartObj>
      </w:sdtPr>
      <w:sdtEndPr>
        <w:rPr>
          <w:b w:val="0"/>
          <w:bCs w:val="0"/>
        </w:rPr>
      </w:sdtEndPr>
      <w:sdtContent>
        <w:p w:rsidR="006B1320" w:rsidRPr="00456736" w:rsidRDefault="006B1320" w:rsidP="006B1320">
          <w:pPr>
            <w:rPr>
              <w:rFonts w:ascii="Tahoma" w:hAnsi="Tahoma" w:cs="Tahoma"/>
              <w:sz w:val="20"/>
              <w:szCs w:val="20"/>
            </w:rPr>
          </w:pPr>
          <w:r w:rsidRPr="00456736">
            <w:rPr>
              <w:rFonts w:ascii="Tahoma" w:hAnsi="Tahoma" w:cs="Tahoma"/>
              <w:sz w:val="20"/>
              <w:szCs w:val="20"/>
            </w:rPr>
            <w:t>Obsah</w:t>
          </w:r>
        </w:p>
        <w:p w:rsidR="006B1320" w:rsidRPr="00456736" w:rsidRDefault="006B1320" w:rsidP="006B1320">
          <w:pPr>
            <w:rPr>
              <w:rFonts w:ascii="Tahoma" w:hAnsi="Tahoma" w:cs="Tahoma"/>
              <w:sz w:val="20"/>
              <w:szCs w:val="20"/>
            </w:rPr>
          </w:pPr>
        </w:p>
        <w:p w:rsidR="00456736" w:rsidRPr="00456736" w:rsidRDefault="008746DC">
          <w:pPr>
            <w:pStyle w:val="Obsah2"/>
            <w:rPr>
              <w:rFonts w:ascii="Tahoma" w:eastAsiaTheme="minorEastAsia" w:hAnsi="Tahoma" w:cs="Tahoma"/>
              <w:noProof/>
              <w:sz w:val="20"/>
              <w:szCs w:val="20"/>
            </w:rPr>
          </w:pPr>
          <w:r w:rsidRPr="00456736">
            <w:rPr>
              <w:rFonts w:ascii="Tahoma" w:hAnsi="Tahoma" w:cs="Tahoma"/>
              <w:sz w:val="20"/>
              <w:szCs w:val="20"/>
            </w:rPr>
            <w:fldChar w:fldCharType="begin"/>
          </w:r>
          <w:r w:rsidR="006B1320" w:rsidRPr="00456736">
            <w:rPr>
              <w:rFonts w:ascii="Tahoma" w:hAnsi="Tahoma" w:cs="Tahoma"/>
              <w:sz w:val="20"/>
              <w:szCs w:val="20"/>
            </w:rPr>
            <w:instrText xml:space="preserve"> TOC \o "1-3" \h \z \u </w:instrText>
          </w:r>
          <w:r w:rsidRPr="00456736">
            <w:rPr>
              <w:rFonts w:ascii="Tahoma" w:hAnsi="Tahoma" w:cs="Tahoma"/>
              <w:sz w:val="20"/>
              <w:szCs w:val="20"/>
            </w:rPr>
            <w:fldChar w:fldCharType="separate"/>
          </w:r>
          <w:hyperlink w:anchor="_Toc128132575" w:history="1">
            <w:r w:rsidR="00456736" w:rsidRPr="00456736">
              <w:rPr>
                <w:rStyle w:val="Hypertextovodkaz"/>
                <w:rFonts w:ascii="Tahoma" w:hAnsi="Tahoma" w:cs="Tahoma"/>
                <w:noProof/>
                <w:sz w:val="20"/>
                <w:szCs w:val="20"/>
              </w:rPr>
              <w:t>1.1 Vyhlášení veřejné soutěže</w:t>
            </w:r>
            <w:r w:rsidR="00456736" w:rsidRPr="00456736">
              <w:rPr>
                <w:rFonts w:ascii="Tahoma" w:hAnsi="Tahoma" w:cs="Tahoma"/>
                <w:noProof/>
                <w:webHidden/>
                <w:sz w:val="20"/>
                <w:szCs w:val="20"/>
              </w:rPr>
              <w:tab/>
            </w:r>
            <w:r w:rsidR="00456736" w:rsidRPr="00456736">
              <w:rPr>
                <w:rFonts w:ascii="Tahoma" w:hAnsi="Tahoma" w:cs="Tahoma"/>
                <w:noProof/>
                <w:webHidden/>
                <w:sz w:val="20"/>
                <w:szCs w:val="20"/>
              </w:rPr>
              <w:fldChar w:fldCharType="begin"/>
            </w:r>
            <w:r w:rsidR="00456736" w:rsidRPr="00456736">
              <w:rPr>
                <w:rFonts w:ascii="Tahoma" w:hAnsi="Tahoma" w:cs="Tahoma"/>
                <w:noProof/>
                <w:webHidden/>
                <w:sz w:val="20"/>
                <w:szCs w:val="20"/>
              </w:rPr>
              <w:instrText xml:space="preserve"> PAGEREF _Toc128132575 \h </w:instrText>
            </w:r>
            <w:r w:rsidR="00456736" w:rsidRPr="00456736">
              <w:rPr>
                <w:rFonts w:ascii="Tahoma" w:hAnsi="Tahoma" w:cs="Tahoma"/>
                <w:noProof/>
                <w:webHidden/>
                <w:sz w:val="20"/>
                <w:szCs w:val="20"/>
              </w:rPr>
            </w:r>
            <w:r w:rsidR="00456736" w:rsidRPr="00456736">
              <w:rPr>
                <w:rFonts w:ascii="Tahoma" w:hAnsi="Tahoma" w:cs="Tahoma"/>
                <w:noProof/>
                <w:webHidden/>
                <w:sz w:val="20"/>
                <w:szCs w:val="20"/>
              </w:rPr>
              <w:fldChar w:fldCharType="separate"/>
            </w:r>
            <w:r w:rsidR="00456736" w:rsidRPr="00456736">
              <w:rPr>
                <w:rFonts w:ascii="Tahoma" w:hAnsi="Tahoma" w:cs="Tahoma"/>
                <w:noProof/>
                <w:webHidden/>
                <w:sz w:val="20"/>
                <w:szCs w:val="20"/>
              </w:rPr>
              <w:t>3</w:t>
            </w:r>
            <w:r w:rsidR="00456736" w:rsidRPr="00456736">
              <w:rPr>
                <w:rFonts w:ascii="Tahoma" w:hAnsi="Tahoma" w:cs="Tahoma"/>
                <w:noProof/>
                <w:webHidden/>
                <w:sz w:val="20"/>
                <w:szCs w:val="20"/>
              </w:rPr>
              <w:fldChar w:fldCharType="end"/>
            </w:r>
          </w:hyperlink>
        </w:p>
        <w:p w:rsidR="00456736" w:rsidRPr="00456736" w:rsidRDefault="00456736">
          <w:pPr>
            <w:pStyle w:val="Obsah2"/>
            <w:rPr>
              <w:rFonts w:ascii="Tahoma" w:eastAsiaTheme="minorEastAsia" w:hAnsi="Tahoma" w:cs="Tahoma"/>
              <w:noProof/>
              <w:sz w:val="20"/>
              <w:szCs w:val="20"/>
            </w:rPr>
          </w:pPr>
          <w:hyperlink w:anchor="_Toc128132576" w:history="1">
            <w:r w:rsidRPr="00456736">
              <w:rPr>
                <w:rStyle w:val="Hypertextovodkaz"/>
                <w:rFonts w:ascii="Tahoma" w:hAnsi="Tahoma" w:cs="Tahoma"/>
                <w:noProof/>
                <w:sz w:val="20"/>
                <w:szCs w:val="20"/>
              </w:rPr>
              <w:t>1.2 Podrobné vymezení předmětu soutěže</w:t>
            </w:r>
            <w:r w:rsidRPr="00456736">
              <w:rPr>
                <w:rFonts w:ascii="Tahoma" w:hAnsi="Tahoma" w:cs="Tahoma"/>
                <w:noProof/>
                <w:webHidden/>
                <w:sz w:val="20"/>
                <w:szCs w:val="20"/>
              </w:rPr>
              <w:tab/>
            </w:r>
            <w:r w:rsidRPr="00456736">
              <w:rPr>
                <w:rFonts w:ascii="Tahoma" w:hAnsi="Tahoma" w:cs="Tahoma"/>
                <w:noProof/>
                <w:webHidden/>
                <w:sz w:val="20"/>
                <w:szCs w:val="20"/>
              </w:rPr>
              <w:fldChar w:fldCharType="begin"/>
            </w:r>
            <w:r w:rsidRPr="00456736">
              <w:rPr>
                <w:rFonts w:ascii="Tahoma" w:hAnsi="Tahoma" w:cs="Tahoma"/>
                <w:noProof/>
                <w:webHidden/>
                <w:sz w:val="20"/>
                <w:szCs w:val="20"/>
              </w:rPr>
              <w:instrText xml:space="preserve"> PAGEREF _Toc128132576 \h </w:instrText>
            </w:r>
            <w:r w:rsidRPr="00456736">
              <w:rPr>
                <w:rFonts w:ascii="Tahoma" w:hAnsi="Tahoma" w:cs="Tahoma"/>
                <w:noProof/>
                <w:webHidden/>
                <w:sz w:val="20"/>
                <w:szCs w:val="20"/>
              </w:rPr>
            </w:r>
            <w:r w:rsidRPr="00456736">
              <w:rPr>
                <w:rFonts w:ascii="Tahoma" w:hAnsi="Tahoma" w:cs="Tahoma"/>
                <w:noProof/>
                <w:webHidden/>
                <w:sz w:val="20"/>
                <w:szCs w:val="20"/>
              </w:rPr>
              <w:fldChar w:fldCharType="separate"/>
            </w:r>
            <w:r w:rsidRPr="00456736">
              <w:rPr>
                <w:rFonts w:ascii="Tahoma" w:hAnsi="Tahoma" w:cs="Tahoma"/>
                <w:noProof/>
                <w:webHidden/>
                <w:sz w:val="20"/>
                <w:szCs w:val="20"/>
              </w:rPr>
              <w:t>3</w:t>
            </w:r>
            <w:r w:rsidRPr="00456736">
              <w:rPr>
                <w:rFonts w:ascii="Tahoma" w:hAnsi="Tahoma" w:cs="Tahoma"/>
                <w:noProof/>
                <w:webHidden/>
                <w:sz w:val="20"/>
                <w:szCs w:val="20"/>
              </w:rPr>
              <w:fldChar w:fldCharType="end"/>
            </w:r>
          </w:hyperlink>
        </w:p>
        <w:p w:rsidR="00456736" w:rsidRPr="00456736" w:rsidRDefault="00456736">
          <w:pPr>
            <w:pStyle w:val="Obsah2"/>
            <w:rPr>
              <w:rFonts w:ascii="Tahoma" w:eastAsiaTheme="minorEastAsia" w:hAnsi="Tahoma" w:cs="Tahoma"/>
              <w:noProof/>
              <w:sz w:val="20"/>
              <w:szCs w:val="20"/>
            </w:rPr>
          </w:pPr>
          <w:hyperlink w:anchor="_Toc128132577" w:history="1">
            <w:r w:rsidRPr="00456736">
              <w:rPr>
                <w:rStyle w:val="Hypertextovodkaz"/>
                <w:rFonts w:ascii="Tahoma" w:hAnsi="Tahoma" w:cs="Tahoma"/>
                <w:noProof/>
                <w:sz w:val="20"/>
                <w:szCs w:val="20"/>
              </w:rPr>
              <w:t>1.3 Místo plnění</w:t>
            </w:r>
            <w:r w:rsidRPr="00456736">
              <w:rPr>
                <w:rFonts w:ascii="Tahoma" w:hAnsi="Tahoma" w:cs="Tahoma"/>
                <w:noProof/>
                <w:webHidden/>
                <w:sz w:val="20"/>
                <w:szCs w:val="20"/>
              </w:rPr>
              <w:tab/>
            </w:r>
            <w:r w:rsidRPr="00456736">
              <w:rPr>
                <w:rFonts w:ascii="Tahoma" w:hAnsi="Tahoma" w:cs="Tahoma"/>
                <w:noProof/>
                <w:webHidden/>
                <w:sz w:val="20"/>
                <w:szCs w:val="20"/>
              </w:rPr>
              <w:fldChar w:fldCharType="begin"/>
            </w:r>
            <w:r w:rsidRPr="00456736">
              <w:rPr>
                <w:rFonts w:ascii="Tahoma" w:hAnsi="Tahoma" w:cs="Tahoma"/>
                <w:noProof/>
                <w:webHidden/>
                <w:sz w:val="20"/>
                <w:szCs w:val="20"/>
              </w:rPr>
              <w:instrText xml:space="preserve"> PAGEREF _Toc128132577 \h </w:instrText>
            </w:r>
            <w:r w:rsidRPr="00456736">
              <w:rPr>
                <w:rFonts w:ascii="Tahoma" w:hAnsi="Tahoma" w:cs="Tahoma"/>
                <w:noProof/>
                <w:webHidden/>
                <w:sz w:val="20"/>
                <w:szCs w:val="20"/>
              </w:rPr>
            </w:r>
            <w:r w:rsidRPr="00456736">
              <w:rPr>
                <w:rFonts w:ascii="Tahoma" w:hAnsi="Tahoma" w:cs="Tahoma"/>
                <w:noProof/>
                <w:webHidden/>
                <w:sz w:val="20"/>
                <w:szCs w:val="20"/>
              </w:rPr>
              <w:fldChar w:fldCharType="separate"/>
            </w:r>
            <w:r w:rsidRPr="00456736">
              <w:rPr>
                <w:rFonts w:ascii="Tahoma" w:hAnsi="Tahoma" w:cs="Tahoma"/>
                <w:noProof/>
                <w:webHidden/>
                <w:sz w:val="20"/>
                <w:szCs w:val="20"/>
              </w:rPr>
              <w:t>3</w:t>
            </w:r>
            <w:r w:rsidRPr="00456736">
              <w:rPr>
                <w:rFonts w:ascii="Tahoma" w:hAnsi="Tahoma" w:cs="Tahoma"/>
                <w:noProof/>
                <w:webHidden/>
                <w:sz w:val="20"/>
                <w:szCs w:val="20"/>
              </w:rPr>
              <w:fldChar w:fldCharType="end"/>
            </w:r>
          </w:hyperlink>
        </w:p>
        <w:p w:rsidR="00456736" w:rsidRPr="00456736" w:rsidRDefault="00456736">
          <w:pPr>
            <w:pStyle w:val="Obsah2"/>
            <w:rPr>
              <w:rFonts w:ascii="Tahoma" w:eastAsiaTheme="minorEastAsia" w:hAnsi="Tahoma" w:cs="Tahoma"/>
              <w:noProof/>
              <w:sz w:val="20"/>
              <w:szCs w:val="20"/>
            </w:rPr>
          </w:pPr>
          <w:hyperlink w:anchor="_Toc128132578" w:history="1">
            <w:r w:rsidRPr="00456736">
              <w:rPr>
                <w:rStyle w:val="Hypertextovodkaz"/>
                <w:rFonts w:ascii="Tahoma" w:hAnsi="Tahoma" w:cs="Tahoma"/>
                <w:noProof/>
                <w:sz w:val="20"/>
                <w:szCs w:val="20"/>
              </w:rPr>
              <w:t>1.4 Doba trvání smlouvy</w:t>
            </w:r>
            <w:r w:rsidRPr="00456736">
              <w:rPr>
                <w:rFonts w:ascii="Tahoma" w:hAnsi="Tahoma" w:cs="Tahoma"/>
                <w:noProof/>
                <w:webHidden/>
                <w:sz w:val="20"/>
                <w:szCs w:val="20"/>
              </w:rPr>
              <w:tab/>
            </w:r>
            <w:r w:rsidRPr="00456736">
              <w:rPr>
                <w:rFonts w:ascii="Tahoma" w:hAnsi="Tahoma" w:cs="Tahoma"/>
                <w:noProof/>
                <w:webHidden/>
                <w:sz w:val="20"/>
                <w:szCs w:val="20"/>
              </w:rPr>
              <w:fldChar w:fldCharType="begin"/>
            </w:r>
            <w:r w:rsidRPr="00456736">
              <w:rPr>
                <w:rFonts w:ascii="Tahoma" w:hAnsi="Tahoma" w:cs="Tahoma"/>
                <w:noProof/>
                <w:webHidden/>
                <w:sz w:val="20"/>
                <w:szCs w:val="20"/>
              </w:rPr>
              <w:instrText xml:space="preserve"> PAGEREF _Toc128132578 \h </w:instrText>
            </w:r>
            <w:r w:rsidRPr="00456736">
              <w:rPr>
                <w:rFonts w:ascii="Tahoma" w:hAnsi="Tahoma" w:cs="Tahoma"/>
                <w:noProof/>
                <w:webHidden/>
                <w:sz w:val="20"/>
                <w:szCs w:val="20"/>
              </w:rPr>
            </w:r>
            <w:r w:rsidRPr="00456736">
              <w:rPr>
                <w:rFonts w:ascii="Tahoma" w:hAnsi="Tahoma" w:cs="Tahoma"/>
                <w:noProof/>
                <w:webHidden/>
                <w:sz w:val="20"/>
                <w:szCs w:val="20"/>
              </w:rPr>
              <w:fldChar w:fldCharType="separate"/>
            </w:r>
            <w:r w:rsidRPr="00456736">
              <w:rPr>
                <w:rFonts w:ascii="Tahoma" w:hAnsi="Tahoma" w:cs="Tahoma"/>
                <w:noProof/>
                <w:webHidden/>
                <w:sz w:val="20"/>
                <w:szCs w:val="20"/>
              </w:rPr>
              <w:t>4</w:t>
            </w:r>
            <w:r w:rsidRPr="00456736">
              <w:rPr>
                <w:rFonts w:ascii="Tahoma" w:hAnsi="Tahoma" w:cs="Tahoma"/>
                <w:noProof/>
                <w:webHidden/>
                <w:sz w:val="20"/>
                <w:szCs w:val="20"/>
              </w:rPr>
              <w:fldChar w:fldCharType="end"/>
            </w:r>
          </w:hyperlink>
        </w:p>
        <w:p w:rsidR="00456736" w:rsidRPr="00456736" w:rsidRDefault="00456736">
          <w:pPr>
            <w:pStyle w:val="Obsah1"/>
            <w:tabs>
              <w:tab w:val="right" w:leader="dot" w:pos="9062"/>
            </w:tabs>
            <w:rPr>
              <w:rFonts w:ascii="Tahoma" w:eastAsiaTheme="minorEastAsia" w:hAnsi="Tahoma" w:cs="Tahoma"/>
              <w:noProof/>
              <w:sz w:val="20"/>
              <w:szCs w:val="20"/>
            </w:rPr>
          </w:pPr>
          <w:hyperlink w:anchor="_Toc128132579" w:history="1">
            <w:r w:rsidRPr="00456736">
              <w:rPr>
                <w:rStyle w:val="Hypertextovodkaz"/>
                <w:rFonts w:ascii="Tahoma" w:hAnsi="Tahoma" w:cs="Tahoma"/>
                <w:noProof/>
                <w:sz w:val="20"/>
                <w:szCs w:val="20"/>
              </w:rPr>
              <w:t>2. Požadavky na způsob zpracování nabídkové ceny</w:t>
            </w:r>
            <w:r w:rsidRPr="00456736">
              <w:rPr>
                <w:rFonts w:ascii="Tahoma" w:hAnsi="Tahoma" w:cs="Tahoma"/>
                <w:noProof/>
                <w:webHidden/>
                <w:sz w:val="20"/>
                <w:szCs w:val="20"/>
              </w:rPr>
              <w:tab/>
            </w:r>
            <w:r w:rsidRPr="00456736">
              <w:rPr>
                <w:rFonts w:ascii="Tahoma" w:hAnsi="Tahoma" w:cs="Tahoma"/>
                <w:noProof/>
                <w:webHidden/>
                <w:sz w:val="20"/>
                <w:szCs w:val="20"/>
              </w:rPr>
              <w:fldChar w:fldCharType="begin"/>
            </w:r>
            <w:r w:rsidRPr="00456736">
              <w:rPr>
                <w:rFonts w:ascii="Tahoma" w:hAnsi="Tahoma" w:cs="Tahoma"/>
                <w:noProof/>
                <w:webHidden/>
                <w:sz w:val="20"/>
                <w:szCs w:val="20"/>
              </w:rPr>
              <w:instrText xml:space="preserve"> PAGEREF _Toc128132579 \h </w:instrText>
            </w:r>
            <w:r w:rsidRPr="00456736">
              <w:rPr>
                <w:rFonts w:ascii="Tahoma" w:hAnsi="Tahoma" w:cs="Tahoma"/>
                <w:noProof/>
                <w:webHidden/>
                <w:sz w:val="20"/>
                <w:szCs w:val="20"/>
              </w:rPr>
            </w:r>
            <w:r w:rsidRPr="00456736">
              <w:rPr>
                <w:rFonts w:ascii="Tahoma" w:hAnsi="Tahoma" w:cs="Tahoma"/>
                <w:noProof/>
                <w:webHidden/>
                <w:sz w:val="20"/>
                <w:szCs w:val="20"/>
              </w:rPr>
              <w:fldChar w:fldCharType="separate"/>
            </w:r>
            <w:r w:rsidRPr="00456736">
              <w:rPr>
                <w:rFonts w:ascii="Tahoma" w:hAnsi="Tahoma" w:cs="Tahoma"/>
                <w:noProof/>
                <w:webHidden/>
                <w:sz w:val="20"/>
                <w:szCs w:val="20"/>
              </w:rPr>
              <w:t>4</w:t>
            </w:r>
            <w:r w:rsidRPr="00456736">
              <w:rPr>
                <w:rFonts w:ascii="Tahoma" w:hAnsi="Tahoma" w:cs="Tahoma"/>
                <w:noProof/>
                <w:webHidden/>
                <w:sz w:val="20"/>
                <w:szCs w:val="20"/>
              </w:rPr>
              <w:fldChar w:fldCharType="end"/>
            </w:r>
          </w:hyperlink>
        </w:p>
        <w:p w:rsidR="00456736" w:rsidRPr="00456736" w:rsidRDefault="00456736">
          <w:pPr>
            <w:pStyle w:val="Obsah2"/>
            <w:rPr>
              <w:rFonts w:ascii="Tahoma" w:eastAsiaTheme="minorEastAsia" w:hAnsi="Tahoma" w:cs="Tahoma"/>
              <w:noProof/>
              <w:sz w:val="20"/>
              <w:szCs w:val="20"/>
            </w:rPr>
          </w:pPr>
          <w:hyperlink w:anchor="_Toc128132580" w:history="1">
            <w:r w:rsidRPr="00456736">
              <w:rPr>
                <w:rStyle w:val="Hypertextovodkaz"/>
                <w:rFonts w:ascii="Tahoma" w:hAnsi="Tahoma" w:cs="Tahoma"/>
                <w:noProof/>
                <w:sz w:val="20"/>
                <w:szCs w:val="20"/>
              </w:rPr>
              <w:t>2.1 Zpracování nabídkové ceny</w:t>
            </w:r>
            <w:r w:rsidRPr="00456736">
              <w:rPr>
                <w:rFonts w:ascii="Tahoma" w:hAnsi="Tahoma" w:cs="Tahoma"/>
                <w:noProof/>
                <w:webHidden/>
                <w:sz w:val="20"/>
                <w:szCs w:val="20"/>
              </w:rPr>
              <w:tab/>
            </w:r>
            <w:r w:rsidRPr="00456736">
              <w:rPr>
                <w:rFonts w:ascii="Tahoma" w:hAnsi="Tahoma" w:cs="Tahoma"/>
                <w:noProof/>
                <w:webHidden/>
                <w:sz w:val="20"/>
                <w:szCs w:val="20"/>
              </w:rPr>
              <w:fldChar w:fldCharType="begin"/>
            </w:r>
            <w:r w:rsidRPr="00456736">
              <w:rPr>
                <w:rFonts w:ascii="Tahoma" w:hAnsi="Tahoma" w:cs="Tahoma"/>
                <w:noProof/>
                <w:webHidden/>
                <w:sz w:val="20"/>
                <w:szCs w:val="20"/>
              </w:rPr>
              <w:instrText xml:space="preserve"> PAGEREF _Toc128132580 \h </w:instrText>
            </w:r>
            <w:r w:rsidRPr="00456736">
              <w:rPr>
                <w:rFonts w:ascii="Tahoma" w:hAnsi="Tahoma" w:cs="Tahoma"/>
                <w:noProof/>
                <w:webHidden/>
                <w:sz w:val="20"/>
                <w:szCs w:val="20"/>
              </w:rPr>
            </w:r>
            <w:r w:rsidRPr="00456736">
              <w:rPr>
                <w:rFonts w:ascii="Tahoma" w:hAnsi="Tahoma" w:cs="Tahoma"/>
                <w:noProof/>
                <w:webHidden/>
                <w:sz w:val="20"/>
                <w:szCs w:val="20"/>
              </w:rPr>
              <w:fldChar w:fldCharType="separate"/>
            </w:r>
            <w:r w:rsidRPr="00456736">
              <w:rPr>
                <w:rFonts w:ascii="Tahoma" w:hAnsi="Tahoma" w:cs="Tahoma"/>
                <w:noProof/>
                <w:webHidden/>
                <w:sz w:val="20"/>
                <w:szCs w:val="20"/>
              </w:rPr>
              <w:t>4</w:t>
            </w:r>
            <w:r w:rsidRPr="00456736">
              <w:rPr>
                <w:rFonts w:ascii="Tahoma" w:hAnsi="Tahoma" w:cs="Tahoma"/>
                <w:noProof/>
                <w:webHidden/>
                <w:sz w:val="20"/>
                <w:szCs w:val="20"/>
              </w:rPr>
              <w:fldChar w:fldCharType="end"/>
            </w:r>
          </w:hyperlink>
        </w:p>
        <w:p w:rsidR="00456736" w:rsidRPr="00456736" w:rsidRDefault="00456736">
          <w:pPr>
            <w:pStyle w:val="Obsah1"/>
            <w:tabs>
              <w:tab w:val="right" w:leader="dot" w:pos="9062"/>
            </w:tabs>
            <w:rPr>
              <w:rFonts w:ascii="Tahoma" w:eastAsiaTheme="minorEastAsia" w:hAnsi="Tahoma" w:cs="Tahoma"/>
              <w:noProof/>
              <w:sz w:val="20"/>
              <w:szCs w:val="20"/>
            </w:rPr>
          </w:pPr>
          <w:hyperlink w:anchor="_Toc128132581" w:history="1">
            <w:r w:rsidRPr="00456736">
              <w:rPr>
                <w:rStyle w:val="Hypertextovodkaz"/>
                <w:rFonts w:ascii="Tahoma" w:hAnsi="Tahoma" w:cs="Tahoma"/>
                <w:noProof/>
                <w:sz w:val="20"/>
                <w:szCs w:val="20"/>
              </w:rPr>
              <w:t>3.  Kvalifikace</w:t>
            </w:r>
            <w:r w:rsidRPr="00456736">
              <w:rPr>
                <w:rFonts w:ascii="Tahoma" w:hAnsi="Tahoma" w:cs="Tahoma"/>
                <w:noProof/>
                <w:webHidden/>
                <w:sz w:val="20"/>
                <w:szCs w:val="20"/>
              </w:rPr>
              <w:tab/>
            </w:r>
            <w:r w:rsidRPr="00456736">
              <w:rPr>
                <w:rFonts w:ascii="Tahoma" w:hAnsi="Tahoma" w:cs="Tahoma"/>
                <w:noProof/>
                <w:webHidden/>
                <w:sz w:val="20"/>
                <w:szCs w:val="20"/>
              </w:rPr>
              <w:fldChar w:fldCharType="begin"/>
            </w:r>
            <w:r w:rsidRPr="00456736">
              <w:rPr>
                <w:rFonts w:ascii="Tahoma" w:hAnsi="Tahoma" w:cs="Tahoma"/>
                <w:noProof/>
                <w:webHidden/>
                <w:sz w:val="20"/>
                <w:szCs w:val="20"/>
              </w:rPr>
              <w:instrText xml:space="preserve"> PAGEREF _Toc128132581 \h </w:instrText>
            </w:r>
            <w:r w:rsidRPr="00456736">
              <w:rPr>
                <w:rFonts w:ascii="Tahoma" w:hAnsi="Tahoma" w:cs="Tahoma"/>
                <w:noProof/>
                <w:webHidden/>
                <w:sz w:val="20"/>
                <w:szCs w:val="20"/>
              </w:rPr>
            </w:r>
            <w:r w:rsidRPr="00456736">
              <w:rPr>
                <w:rFonts w:ascii="Tahoma" w:hAnsi="Tahoma" w:cs="Tahoma"/>
                <w:noProof/>
                <w:webHidden/>
                <w:sz w:val="20"/>
                <w:szCs w:val="20"/>
              </w:rPr>
              <w:fldChar w:fldCharType="separate"/>
            </w:r>
            <w:r w:rsidRPr="00456736">
              <w:rPr>
                <w:rFonts w:ascii="Tahoma" w:hAnsi="Tahoma" w:cs="Tahoma"/>
                <w:noProof/>
                <w:webHidden/>
                <w:sz w:val="20"/>
                <w:szCs w:val="20"/>
              </w:rPr>
              <w:t>5</w:t>
            </w:r>
            <w:r w:rsidRPr="00456736">
              <w:rPr>
                <w:rFonts w:ascii="Tahoma" w:hAnsi="Tahoma" w:cs="Tahoma"/>
                <w:noProof/>
                <w:webHidden/>
                <w:sz w:val="20"/>
                <w:szCs w:val="20"/>
              </w:rPr>
              <w:fldChar w:fldCharType="end"/>
            </w:r>
          </w:hyperlink>
        </w:p>
        <w:p w:rsidR="00456736" w:rsidRPr="00456736" w:rsidRDefault="00456736">
          <w:pPr>
            <w:pStyle w:val="Obsah2"/>
            <w:rPr>
              <w:rFonts w:ascii="Tahoma" w:eastAsiaTheme="minorEastAsia" w:hAnsi="Tahoma" w:cs="Tahoma"/>
              <w:noProof/>
              <w:sz w:val="20"/>
              <w:szCs w:val="20"/>
            </w:rPr>
          </w:pPr>
          <w:hyperlink w:anchor="_Toc128132582" w:history="1">
            <w:r w:rsidRPr="00456736">
              <w:rPr>
                <w:rStyle w:val="Hypertextovodkaz"/>
                <w:rFonts w:ascii="Tahoma" w:hAnsi="Tahoma" w:cs="Tahoma"/>
                <w:noProof/>
                <w:sz w:val="20"/>
                <w:szCs w:val="20"/>
              </w:rPr>
              <w:t>3.1 Základní informace a podmínky</w:t>
            </w:r>
            <w:r w:rsidRPr="00456736">
              <w:rPr>
                <w:rFonts w:ascii="Tahoma" w:hAnsi="Tahoma" w:cs="Tahoma"/>
                <w:noProof/>
                <w:webHidden/>
                <w:sz w:val="20"/>
                <w:szCs w:val="20"/>
              </w:rPr>
              <w:tab/>
            </w:r>
            <w:r w:rsidRPr="00456736">
              <w:rPr>
                <w:rFonts w:ascii="Tahoma" w:hAnsi="Tahoma" w:cs="Tahoma"/>
                <w:noProof/>
                <w:webHidden/>
                <w:sz w:val="20"/>
                <w:szCs w:val="20"/>
              </w:rPr>
              <w:fldChar w:fldCharType="begin"/>
            </w:r>
            <w:r w:rsidRPr="00456736">
              <w:rPr>
                <w:rFonts w:ascii="Tahoma" w:hAnsi="Tahoma" w:cs="Tahoma"/>
                <w:noProof/>
                <w:webHidden/>
                <w:sz w:val="20"/>
                <w:szCs w:val="20"/>
              </w:rPr>
              <w:instrText xml:space="preserve"> PAGEREF _Toc128132582 \h </w:instrText>
            </w:r>
            <w:r w:rsidRPr="00456736">
              <w:rPr>
                <w:rFonts w:ascii="Tahoma" w:hAnsi="Tahoma" w:cs="Tahoma"/>
                <w:noProof/>
                <w:webHidden/>
                <w:sz w:val="20"/>
                <w:szCs w:val="20"/>
              </w:rPr>
            </w:r>
            <w:r w:rsidRPr="00456736">
              <w:rPr>
                <w:rFonts w:ascii="Tahoma" w:hAnsi="Tahoma" w:cs="Tahoma"/>
                <w:noProof/>
                <w:webHidden/>
                <w:sz w:val="20"/>
                <w:szCs w:val="20"/>
              </w:rPr>
              <w:fldChar w:fldCharType="separate"/>
            </w:r>
            <w:r w:rsidRPr="00456736">
              <w:rPr>
                <w:rFonts w:ascii="Tahoma" w:hAnsi="Tahoma" w:cs="Tahoma"/>
                <w:noProof/>
                <w:webHidden/>
                <w:sz w:val="20"/>
                <w:szCs w:val="20"/>
              </w:rPr>
              <w:t>5</w:t>
            </w:r>
            <w:r w:rsidRPr="00456736">
              <w:rPr>
                <w:rFonts w:ascii="Tahoma" w:hAnsi="Tahoma" w:cs="Tahoma"/>
                <w:noProof/>
                <w:webHidden/>
                <w:sz w:val="20"/>
                <w:szCs w:val="20"/>
              </w:rPr>
              <w:fldChar w:fldCharType="end"/>
            </w:r>
          </w:hyperlink>
        </w:p>
        <w:p w:rsidR="00456736" w:rsidRPr="00456736" w:rsidRDefault="00456736">
          <w:pPr>
            <w:pStyle w:val="Obsah2"/>
            <w:rPr>
              <w:rFonts w:ascii="Tahoma" w:eastAsiaTheme="minorEastAsia" w:hAnsi="Tahoma" w:cs="Tahoma"/>
              <w:noProof/>
              <w:sz w:val="20"/>
              <w:szCs w:val="20"/>
            </w:rPr>
          </w:pPr>
          <w:hyperlink w:anchor="_Toc128132583" w:history="1">
            <w:r w:rsidRPr="00456736">
              <w:rPr>
                <w:rStyle w:val="Hypertextovodkaz"/>
                <w:rFonts w:ascii="Tahoma" w:hAnsi="Tahoma" w:cs="Tahoma"/>
                <w:noProof/>
                <w:sz w:val="20"/>
                <w:szCs w:val="20"/>
              </w:rPr>
              <w:t>3.2 Konkrétní požadavky prokázání splnění kvalifikace</w:t>
            </w:r>
            <w:r w:rsidRPr="00456736">
              <w:rPr>
                <w:rFonts w:ascii="Tahoma" w:hAnsi="Tahoma" w:cs="Tahoma"/>
                <w:noProof/>
                <w:webHidden/>
                <w:sz w:val="20"/>
                <w:szCs w:val="20"/>
              </w:rPr>
              <w:tab/>
            </w:r>
            <w:r w:rsidRPr="00456736">
              <w:rPr>
                <w:rFonts w:ascii="Tahoma" w:hAnsi="Tahoma" w:cs="Tahoma"/>
                <w:noProof/>
                <w:webHidden/>
                <w:sz w:val="20"/>
                <w:szCs w:val="20"/>
              </w:rPr>
              <w:fldChar w:fldCharType="begin"/>
            </w:r>
            <w:r w:rsidRPr="00456736">
              <w:rPr>
                <w:rFonts w:ascii="Tahoma" w:hAnsi="Tahoma" w:cs="Tahoma"/>
                <w:noProof/>
                <w:webHidden/>
                <w:sz w:val="20"/>
                <w:szCs w:val="20"/>
              </w:rPr>
              <w:instrText xml:space="preserve"> PAGEREF _Toc128132583 \h </w:instrText>
            </w:r>
            <w:r w:rsidRPr="00456736">
              <w:rPr>
                <w:rFonts w:ascii="Tahoma" w:hAnsi="Tahoma" w:cs="Tahoma"/>
                <w:noProof/>
                <w:webHidden/>
                <w:sz w:val="20"/>
                <w:szCs w:val="20"/>
              </w:rPr>
            </w:r>
            <w:r w:rsidRPr="00456736">
              <w:rPr>
                <w:rFonts w:ascii="Tahoma" w:hAnsi="Tahoma" w:cs="Tahoma"/>
                <w:noProof/>
                <w:webHidden/>
                <w:sz w:val="20"/>
                <w:szCs w:val="20"/>
              </w:rPr>
              <w:fldChar w:fldCharType="separate"/>
            </w:r>
            <w:r w:rsidRPr="00456736">
              <w:rPr>
                <w:rFonts w:ascii="Tahoma" w:hAnsi="Tahoma" w:cs="Tahoma"/>
                <w:noProof/>
                <w:webHidden/>
                <w:sz w:val="20"/>
                <w:szCs w:val="20"/>
              </w:rPr>
              <w:t>6</w:t>
            </w:r>
            <w:r w:rsidRPr="00456736">
              <w:rPr>
                <w:rFonts w:ascii="Tahoma" w:hAnsi="Tahoma" w:cs="Tahoma"/>
                <w:noProof/>
                <w:webHidden/>
                <w:sz w:val="20"/>
                <w:szCs w:val="20"/>
              </w:rPr>
              <w:fldChar w:fldCharType="end"/>
            </w:r>
          </w:hyperlink>
        </w:p>
        <w:p w:rsidR="00456736" w:rsidRPr="00456736" w:rsidRDefault="00456736">
          <w:pPr>
            <w:pStyle w:val="Obsah1"/>
            <w:tabs>
              <w:tab w:val="right" w:leader="dot" w:pos="9062"/>
            </w:tabs>
            <w:rPr>
              <w:rFonts w:ascii="Tahoma" w:eastAsiaTheme="minorEastAsia" w:hAnsi="Tahoma" w:cs="Tahoma"/>
              <w:noProof/>
              <w:sz w:val="20"/>
              <w:szCs w:val="20"/>
            </w:rPr>
          </w:pPr>
          <w:hyperlink w:anchor="_Toc128132584" w:history="1">
            <w:r w:rsidRPr="00456736">
              <w:rPr>
                <w:rStyle w:val="Hypertextovodkaz"/>
                <w:rFonts w:ascii="Tahoma" w:hAnsi="Tahoma" w:cs="Tahoma"/>
                <w:noProof/>
                <w:sz w:val="20"/>
                <w:szCs w:val="20"/>
              </w:rPr>
              <w:t>4. Jiné požadavky a podmínky</w:t>
            </w:r>
            <w:r w:rsidRPr="00456736">
              <w:rPr>
                <w:rFonts w:ascii="Tahoma" w:hAnsi="Tahoma" w:cs="Tahoma"/>
                <w:noProof/>
                <w:webHidden/>
                <w:sz w:val="20"/>
                <w:szCs w:val="20"/>
              </w:rPr>
              <w:tab/>
            </w:r>
            <w:r w:rsidRPr="00456736">
              <w:rPr>
                <w:rFonts w:ascii="Tahoma" w:hAnsi="Tahoma" w:cs="Tahoma"/>
                <w:noProof/>
                <w:webHidden/>
                <w:sz w:val="20"/>
                <w:szCs w:val="20"/>
              </w:rPr>
              <w:fldChar w:fldCharType="begin"/>
            </w:r>
            <w:r w:rsidRPr="00456736">
              <w:rPr>
                <w:rFonts w:ascii="Tahoma" w:hAnsi="Tahoma" w:cs="Tahoma"/>
                <w:noProof/>
                <w:webHidden/>
                <w:sz w:val="20"/>
                <w:szCs w:val="20"/>
              </w:rPr>
              <w:instrText xml:space="preserve"> PAGEREF _Toc128132584 \h </w:instrText>
            </w:r>
            <w:r w:rsidRPr="00456736">
              <w:rPr>
                <w:rFonts w:ascii="Tahoma" w:hAnsi="Tahoma" w:cs="Tahoma"/>
                <w:noProof/>
                <w:webHidden/>
                <w:sz w:val="20"/>
                <w:szCs w:val="20"/>
              </w:rPr>
            </w:r>
            <w:r w:rsidRPr="00456736">
              <w:rPr>
                <w:rFonts w:ascii="Tahoma" w:hAnsi="Tahoma" w:cs="Tahoma"/>
                <w:noProof/>
                <w:webHidden/>
                <w:sz w:val="20"/>
                <w:szCs w:val="20"/>
              </w:rPr>
              <w:fldChar w:fldCharType="separate"/>
            </w:r>
            <w:r w:rsidRPr="00456736">
              <w:rPr>
                <w:rFonts w:ascii="Tahoma" w:hAnsi="Tahoma" w:cs="Tahoma"/>
                <w:noProof/>
                <w:webHidden/>
                <w:sz w:val="20"/>
                <w:szCs w:val="20"/>
              </w:rPr>
              <w:t>6</w:t>
            </w:r>
            <w:r w:rsidRPr="00456736">
              <w:rPr>
                <w:rFonts w:ascii="Tahoma" w:hAnsi="Tahoma" w:cs="Tahoma"/>
                <w:noProof/>
                <w:webHidden/>
                <w:sz w:val="20"/>
                <w:szCs w:val="20"/>
              </w:rPr>
              <w:fldChar w:fldCharType="end"/>
            </w:r>
          </w:hyperlink>
        </w:p>
        <w:p w:rsidR="00456736" w:rsidRPr="00456736" w:rsidRDefault="00456736">
          <w:pPr>
            <w:pStyle w:val="Obsah2"/>
            <w:rPr>
              <w:rFonts w:ascii="Tahoma" w:eastAsiaTheme="minorEastAsia" w:hAnsi="Tahoma" w:cs="Tahoma"/>
              <w:noProof/>
              <w:sz w:val="20"/>
              <w:szCs w:val="20"/>
            </w:rPr>
          </w:pPr>
          <w:hyperlink w:anchor="_Toc128132585" w:history="1">
            <w:r w:rsidRPr="00456736">
              <w:rPr>
                <w:rStyle w:val="Hypertextovodkaz"/>
                <w:rFonts w:ascii="Tahoma" w:hAnsi="Tahoma" w:cs="Tahoma"/>
                <w:noProof/>
                <w:sz w:val="20"/>
                <w:szCs w:val="20"/>
              </w:rPr>
              <w:t>4.1 Obecné požadavky a podmínky veřejné soutěže</w:t>
            </w:r>
            <w:r w:rsidRPr="00456736">
              <w:rPr>
                <w:rFonts w:ascii="Tahoma" w:hAnsi="Tahoma" w:cs="Tahoma"/>
                <w:noProof/>
                <w:webHidden/>
                <w:sz w:val="20"/>
                <w:szCs w:val="20"/>
              </w:rPr>
              <w:tab/>
            </w:r>
            <w:r w:rsidRPr="00456736">
              <w:rPr>
                <w:rFonts w:ascii="Tahoma" w:hAnsi="Tahoma" w:cs="Tahoma"/>
                <w:noProof/>
                <w:webHidden/>
                <w:sz w:val="20"/>
                <w:szCs w:val="20"/>
              </w:rPr>
              <w:fldChar w:fldCharType="begin"/>
            </w:r>
            <w:r w:rsidRPr="00456736">
              <w:rPr>
                <w:rFonts w:ascii="Tahoma" w:hAnsi="Tahoma" w:cs="Tahoma"/>
                <w:noProof/>
                <w:webHidden/>
                <w:sz w:val="20"/>
                <w:szCs w:val="20"/>
              </w:rPr>
              <w:instrText xml:space="preserve"> PAGEREF _Toc128132585 \h </w:instrText>
            </w:r>
            <w:r w:rsidRPr="00456736">
              <w:rPr>
                <w:rFonts w:ascii="Tahoma" w:hAnsi="Tahoma" w:cs="Tahoma"/>
                <w:noProof/>
                <w:webHidden/>
                <w:sz w:val="20"/>
                <w:szCs w:val="20"/>
              </w:rPr>
            </w:r>
            <w:r w:rsidRPr="00456736">
              <w:rPr>
                <w:rFonts w:ascii="Tahoma" w:hAnsi="Tahoma" w:cs="Tahoma"/>
                <w:noProof/>
                <w:webHidden/>
                <w:sz w:val="20"/>
                <w:szCs w:val="20"/>
              </w:rPr>
              <w:fldChar w:fldCharType="separate"/>
            </w:r>
            <w:r w:rsidRPr="00456736">
              <w:rPr>
                <w:rFonts w:ascii="Tahoma" w:hAnsi="Tahoma" w:cs="Tahoma"/>
                <w:noProof/>
                <w:webHidden/>
                <w:sz w:val="20"/>
                <w:szCs w:val="20"/>
              </w:rPr>
              <w:t>6</w:t>
            </w:r>
            <w:r w:rsidRPr="00456736">
              <w:rPr>
                <w:rFonts w:ascii="Tahoma" w:hAnsi="Tahoma" w:cs="Tahoma"/>
                <w:noProof/>
                <w:webHidden/>
                <w:sz w:val="20"/>
                <w:szCs w:val="20"/>
              </w:rPr>
              <w:fldChar w:fldCharType="end"/>
            </w:r>
          </w:hyperlink>
        </w:p>
        <w:p w:rsidR="00456736" w:rsidRPr="00456736" w:rsidRDefault="00456736">
          <w:pPr>
            <w:pStyle w:val="Obsah1"/>
            <w:tabs>
              <w:tab w:val="right" w:leader="dot" w:pos="9062"/>
            </w:tabs>
            <w:rPr>
              <w:rFonts w:ascii="Tahoma" w:eastAsiaTheme="minorEastAsia" w:hAnsi="Tahoma" w:cs="Tahoma"/>
              <w:noProof/>
              <w:sz w:val="20"/>
              <w:szCs w:val="20"/>
            </w:rPr>
          </w:pPr>
          <w:hyperlink w:anchor="_Toc128132586" w:history="1">
            <w:r w:rsidRPr="00456736">
              <w:rPr>
                <w:rStyle w:val="Hypertextovodkaz"/>
                <w:rFonts w:ascii="Tahoma" w:hAnsi="Tahoma" w:cs="Tahoma"/>
                <w:noProof/>
                <w:sz w:val="20"/>
                <w:szCs w:val="20"/>
              </w:rPr>
              <w:t>5. Obchodní podmínky</w:t>
            </w:r>
            <w:r w:rsidRPr="00456736">
              <w:rPr>
                <w:rFonts w:ascii="Tahoma" w:hAnsi="Tahoma" w:cs="Tahoma"/>
                <w:noProof/>
                <w:webHidden/>
                <w:sz w:val="20"/>
                <w:szCs w:val="20"/>
              </w:rPr>
              <w:tab/>
            </w:r>
            <w:r w:rsidRPr="00456736">
              <w:rPr>
                <w:rFonts w:ascii="Tahoma" w:hAnsi="Tahoma" w:cs="Tahoma"/>
                <w:noProof/>
                <w:webHidden/>
                <w:sz w:val="20"/>
                <w:szCs w:val="20"/>
              </w:rPr>
              <w:fldChar w:fldCharType="begin"/>
            </w:r>
            <w:r w:rsidRPr="00456736">
              <w:rPr>
                <w:rFonts w:ascii="Tahoma" w:hAnsi="Tahoma" w:cs="Tahoma"/>
                <w:noProof/>
                <w:webHidden/>
                <w:sz w:val="20"/>
                <w:szCs w:val="20"/>
              </w:rPr>
              <w:instrText xml:space="preserve"> PAGEREF _Toc128132586 \h </w:instrText>
            </w:r>
            <w:r w:rsidRPr="00456736">
              <w:rPr>
                <w:rFonts w:ascii="Tahoma" w:hAnsi="Tahoma" w:cs="Tahoma"/>
                <w:noProof/>
                <w:webHidden/>
                <w:sz w:val="20"/>
                <w:szCs w:val="20"/>
              </w:rPr>
            </w:r>
            <w:r w:rsidRPr="00456736">
              <w:rPr>
                <w:rFonts w:ascii="Tahoma" w:hAnsi="Tahoma" w:cs="Tahoma"/>
                <w:noProof/>
                <w:webHidden/>
                <w:sz w:val="20"/>
                <w:szCs w:val="20"/>
              </w:rPr>
              <w:fldChar w:fldCharType="separate"/>
            </w:r>
            <w:r w:rsidRPr="00456736">
              <w:rPr>
                <w:rFonts w:ascii="Tahoma" w:hAnsi="Tahoma" w:cs="Tahoma"/>
                <w:noProof/>
                <w:webHidden/>
                <w:sz w:val="20"/>
                <w:szCs w:val="20"/>
              </w:rPr>
              <w:t>6</w:t>
            </w:r>
            <w:r w:rsidRPr="00456736">
              <w:rPr>
                <w:rFonts w:ascii="Tahoma" w:hAnsi="Tahoma" w:cs="Tahoma"/>
                <w:noProof/>
                <w:webHidden/>
                <w:sz w:val="20"/>
                <w:szCs w:val="20"/>
              </w:rPr>
              <w:fldChar w:fldCharType="end"/>
            </w:r>
          </w:hyperlink>
        </w:p>
        <w:p w:rsidR="00456736" w:rsidRPr="00456736" w:rsidRDefault="00456736">
          <w:pPr>
            <w:pStyle w:val="Obsah2"/>
            <w:rPr>
              <w:rFonts w:ascii="Tahoma" w:eastAsiaTheme="minorEastAsia" w:hAnsi="Tahoma" w:cs="Tahoma"/>
              <w:noProof/>
              <w:sz w:val="20"/>
              <w:szCs w:val="20"/>
            </w:rPr>
          </w:pPr>
          <w:hyperlink w:anchor="_Toc128132587" w:history="1">
            <w:r w:rsidRPr="00456736">
              <w:rPr>
                <w:rStyle w:val="Hypertextovodkaz"/>
                <w:rFonts w:ascii="Tahoma" w:hAnsi="Tahoma" w:cs="Tahoma"/>
                <w:noProof/>
                <w:sz w:val="20"/>
                <w:szCs w:val="20"/>
              </w:rPr>
              <w:t>5.1 Obchodní a platební podmínky</w:t>
            </w:r>
            <w:r w:rsidRPr="00456736">
              <w:rPr>
                <w:rFonts w:ascii="Tahoma" w:hAnsi="Tahoma" w:cs="Tahoma"/>
                <w:noProof/>
                <w:webHidden/>
                <w:sz w:val="20"/>
                <w:szCs w:val="20"/>
              </w:rPr>
              <w:tab/>
            </w:r>
            <w:r w:rsidRPr="00456736">
              <w:rPr>
                <w:rFonts w:ascii="Tahoma" w:hAnsi="Tahoma" w:cs="Tahoma"/>
                <w:noProof/>
                <w:webHidden/>
                <w:sz w:val="20"/>
                <w:szCs w:val="20"/>
              </w:rPr>
              <w:fldChar w:fldCharType="begin"/>
            </w:r>
            <w:r w:rsidRPr="00456736">
              <w:rPr>
                <w:rFonts w:ascii="Tahoma" w:hAnsi="Tahoma" w:cs="Tahoma"/>
                <w:noProof/>
                <w:webHidden/>
                <w:sz w:val="20"/>
                <w:szCs w:val="20"/>
              </w:rPr>
              <w:instrText xml:space="preserve"> PAGEREF _Toc128132587 \h </w:instrText>
            </w:r>
            <w:r w:rsidRPr="00456736">
              <w:rPr>
                <w:rFonts w:ascii="Tahoma" w:hAnsi="Tahoma" w:cs="Tahoma"/>
                <w:noProof/>
                <w:webHidden/>
                <w:sz w:val="20"/>
                <w:szCs w:val="20"/>
              </w:rPr>
            </w:r>
            <w:r w:rsidRPr="00456736">
              <w:rPr>
                <w:rFonts w:ascii="Tahoma" w:hAnsi="Tahoma" w:cs="Tahoma"/>
                <w:noProof/>
                <w:webHidden/>
                <w:sz w:val="20"/>
                <w:szCs w:val="20"/>
              </w:rPr>
              <w:fldChar w:fldCharType="separate"/>
            </w:r>
            <w:r w:rsidRPr="00456736">
              <w:rPr>
                <w:rFonts w:ascii="Tahoma" w:hAnsi="Tahoma" w:cs="Tahoma"/>
                <w:noProof/>
                <w:webHidden/>
                <w:sz w:val="20"/>
                <w:szCs w:val="20"/>
              </w:rPr>
              <w:t>6</w:t>
            </w:r>
            <w:r w:rsidRPr="00456736">
              <w:rPr>
                <w:rFonts w:ascii="Tahoma" w:hAnsi="Tahoma" w:cs="Tahoma"/>
                <w:noProof/>
                <w:webHidden/>
                <w:sz w:val="20"/>
                <w:szCs w:val="20"/>
              </w:rPr>
              <w:fldChar w:fldCharType="end"/>
            </w:r>
          </w:hyperlink>
        </w:p>
        <w:p w:rsidR="00456736" w:rsidRPr="00456736" w:rsidRDefault="00456736">
          <w:pPr>
            <w:pStyle w:val="Obsah2"/>
            <w:rPr>
              <w:rFonts w:ascii="Tahoma" w:eastAsiaTheme="minorEastAsia" w:hAnsi="Tahoma" w:cs="Tahoma"/>
              <w:noProof/>
              <w:sz w:val="20"/>
              <w:szCs w:val="20"/>
            </w:rPr>
          </w:pPr>
          <w:hyperlink w:anchor="_Toc128132588" w:history="1">
            <w:r w:rsidRPr="00456736">
              <w:rPr>
                <w:rStyle w:val="Hypertextovodkaz"/>
                <w:rFonts w:ascii="Tahoma" w:hAnsi="Tahoma" w:cs="Tahoma"/>
                <w:noProof/>
                <w:sz w:val="20"/>
                <w:szCs w:val="20"/>
              </w:rPr>
              <w:t>5.2 Závazné vzory smluv a jejich přílohy</w:t>
            </w:r>
            <w:r w:rsidRPr="00456736">
              <w:rPr>
                <w:rFonts w:ascii="Tahoma" w:hAnsi="Tahoma" w:cs="Tahoma"/>
                <w:noProof/>
                <w:webHidden/>
                <w:sz w:val="20"/>
                <w:szCs w:val="20"/>
              </w:rPr>
              <w:tab/>
            </w:r>
            <w:r w:rsidRPr="00456736">
              <w:rPr>
                <w:rFonts w:ascii="Tahoma" w:hAnsi="Tahoma" w:cs="Tahoma"/>
                <w:noProof/>
                <w:webHidden/>
                <w:sz w:val="20"/>
                <w:szCs w:val="20"/>
              </w:rPr>
              <w:fldChar w:fldCharType="begin"/>
            </w:r>
            <w:r w:rsidRPr="00456736">
              <w:rPr>
                <w:rFonts w:ascii="Tahoma" w:hAnsi="Tahoma" w:cs="Tahoma"/>
                <w:noProof/>
                <w:webHidden/>
                <w:sz w:val="20"/>
                <w:szCs w:val="20"/>
              </w:rPr>
              <w:instrText xml:space="preserve"> PAGEREF _Toc128132588 \h </w:instrText>
            </w:r>
            <w:r w:rsidRPr="00456736">
              <w:rPr>
                <w:rFonts w:ascii="Tahoma" w:hAnsi="Tahoma" w:cs="Tahoma"/>
                <w:noProof/>
                <w:webHidden/>
                <w:sz w:val="20"/>
                <w:szCs w:val="20"/>
              </w:rPr>
            </w:r>
            <w:r w:rsidRPr="00456736">
              <w:rPr>
                <w:rFonts w:ascii="Tahoma" w:hAnsi="Tahoma" w:cs="Tahoma"/>
                <w:noProof/>
                <w:webHidden/>
                <w:sz w:val="20"/>
                <w:szCs w:val="20"/>
              </w:rPr>
              <w:fldChar w:fldCharType="separate"/>
            </w:r>
            <w:r w:rsidRPr="00456736">
              <w:rPr>
                <w:rFonts w:ascii="Tahoma" w:hAnsi="Tahoma" w:cs="Tahoma"/>
                <w:noProof/>
                <w:webHidden/>
                <w:sz w:val="20"/>
                <w:szCs w:val="20"/>
              </w:rPr>
              <w:t>6</w:t>
            </w:r>
            <w:r w:rsidRPr="00456736">
              <w:rPr>
                <w:rFonts w:ascii="Tahoma" w:hAnsi="Tahoma" w:cs="Tahoma"/>
                <w:noProof/>
                <w:webHidden/>
                <w:sz w:val="20"/>
                <w:szCs w:val="20"/>
              </w:rPr>
              <w:fldChar w:fldCharType="end"/>
            </w:r>
          </w:hyperlink>
        </w:p>
        <w:p w:rsidR="00456736" w:rsidRPr="00456736" w:rsidRDefault="00456736">
          <w:pPr>
            <w:pStyle w:val="Obsah1"/>
            <w:tabs>
              <w:tab w:val="right" w:leader="dot" w:pos="9062"/>
            </w:tabs>
            <w:rPr>
              <w:rFonts w:ascii="Tahoma" w:eastAsiaTheme="minorEastAsia" w:hAnsi="Tahoma" w:cs="Tahoma"/>
              <w:noProof/>
              <w:sz w:val="20"/>
              <w:szCs w:val="20"/>
            </w:rPr>
          </w:pPr>
          <w:hyperlink w:anchor="_Toc128132589" w:history="1">
            <w:r w:rsidRPr="00456736">
              <w:rPr>
                <w:rStyle w:val="Hypertextovodkaz"/>
                <w:rFonts w:ascii="Tahoma" w:hAnsi="Tahoma" w:cs="Tahoma"/>
                <w:noProof/>
                <w:sz w:val="20"/>
                <w:szCs w:val="20"/>
              </w:rPr>
              <w:t>6. Podmínky a požadavky na formu, členění a způsob zpracování a podání nabídky</w:t>
            </w:r>
            <w:r w:rsidRPr="00456736">
              <w:rPr>
                <w:rFonts w:ascii="Tahoma" w:hAnsi="Tahoma" w:cs="Tahoma"/>
                <w:noProof/>
                <w:webHidden/>
                <w:sz w:val="20"/>
                <w:szCs w:val="20"/>
              </w:rPr>
              <w:tab/>
            </w:r>
            <w:r w:rsidRPr="00456736">
              <w:rPr>
                <w:rFonts w:ascii="Tahoma" w:hAnsi="Tahoma" w:cs="Tahoma"/>
                <w:noProof/>
                <w:webHidden/>
                <w:sz w:val="20"/>
                <w:szCs w:val="20"/>
              </w:rPr>
              <w:fldChar w:fldCharType="begin"/>
            </w:r>
            <w:r w:rsidRPr="00456736">
              <w:rPr>
                <w:rFonts w:ascii="Tahoma" w:hAnsi="Tahoma" w:cs="Tahoma"/>
                <w:noProof/>
                <w:webHidden/>
                <w:sz w:val="20"/>
                <w:szCs w:val="20"/>
              </w:rPr>
              <w:instrText xml:space="preserve"> PAGEREF _Toc128132589 \h </w:instrText>
            </w:r>
            <w:r w:rsidRPr="00456736">
              <w:rPr>
                <w:rFonts w:ascii="Tahoma" w:hAnsi="Tahoma" w:cs="Tahoma"/>
                <w:noProof/>
                <w:webHidden/>
                <w:sz w:val="20"/>
                <w:szCs w:val="20"/>
              </w:rPr>
            </w:r>
            <w:r w:rsidRPr="00456736">
              <w:rPr>
                <w:rFonts w:ascii="Tahoma" w:hAnsi="Tahoma" w:cs="Tahoma"/>
                <w:noProof/>
                <w:webHidden/>
                <w:sz w:val="20"/>
                <w:szCs w:val="20"/>
              </w:rPr>
              <w:fldChar w:fldCharType="separate"/>
            </w:r>
            <w:r w:rsidRPr="00456736">
              <w:rPr>
                <w:rFonts w:ascii="Tahoma" w:hAnsi="Tahoma" w:cs="Tahoma"/>
                <w:noProof/>
                <w:webHidden/>
                <w:sz w:val="20"/>
                <w:szCs w:val="20"/>
              </w:rPr>
              <w:t>8</w:t>
            </w:r>
            <w:r w:rsidRPr="00456736">
              <w:rPr>
                <w:rFonts w:ascii="Tahoma" w:hAnsi="Tahoma" w:cs="Tahoma"/>
                <w:noProof/>
                <w:webHidden/>
                <w:sz w:val="20"/>
                <w:szCs w:val="20"/>
              </w:rPr>
              <w:fldChar w:fldCharType="end"/>
            </w:r>
          </w:hyperlink>
        </w:p>
        <w:p w:rsidR="00456736" w:rsidRPr="00456736" w:rsidRDefault="00456736">
          <w:pPr>
            <w:pStyle w:val="Obsah2"/>
            <w:rPr>
              <w:rFonts w:ascii="Tahoma" w:eastAsiaTheme="minorEastAsia" w:hAnsi="Tahoma" w:cs="Tahoma"/>
              <w:noProof/>
              <w:sz w:val="20"/>
              <w:szCs w:val="20"/>
            </w:rPr>
          </w:pPr>
          <w:hyperlink w:anchor="_Toc128132590" w:history="1">
            <w:r w:rsidRPr="00456736">
              <w:rPr>
                <w:rStyle w:val="Hypertextovodkaz"/>
                <w:rFonts w:ascii="Tahoma" w:hAnsi="Tahoma" w:cs="Tahoma"/>
                <w:noProof/>
                <w:sz w:val="20"/>
                <w:szCs w:val="20"/>
              </w:rPr>
              <w:t>6.1 Požadavky na obsah a formu zpracování nabídky</w:t>
            </w:r>
            <w:r w:rsidRPr="00456736">
              <w:rPr>
                <w:rFonts w:ascii="Tahoma" w:hAnsi="Tahoma" w:cs="Tahoma"/>
                <w:noProof/>
                <w:webHidden/>
                <w:sz w:val="20"/>
                <w:szCs w:val="20"/>
              </w:rPr>
              <w:tab/>
            </w:r>
            <w:r w:rsidRPr="00456736">
              <w:rPr>
                <w:rFonts w:ascii="Tahoma" w:hAnsi="Tahoma" w:cs="Tahoma"/>
                <w:noProof/>
                <w:webHidden/>
                <w:sz w:val="20"/>
                <w:szCs w:val="20"/>
              </w:rPr>
              <w:fldChar w:fldCharType="begin"/>
            </w:r>
            <w:r w:rsidRPr="00456736">
              <w:rPr>
                <w:rFonts w:ascii="Tahoma" w:hAnsi="Tahoma" w:cs="Tahoma"/>
                <w:noProof/>
                <w:webHidden/>
                <w:sz w:val="20"/>
                <w:szCs w:val="20"/>
              </w:rPr>
              <w:instrText xml:space="preserve"> PAGEREF _Toc128132590 \h </w:instrText>
            </w:r>
            <w:r w:rsidRPr="00456736">
              <w:rPr>
                <w:rFonts w:ascii="Tahoma" w:hAnsi="Tahoma" w:cs="Tahoma"/>
                <w:noProof/>
                <w:webHidden/>
                <w:sz w:val="20"/>
                <w:szCs w:val="20"/>
              </w:rPr>
            </w:r>
            <w:r w:rsidRPr="00456736">
              <w:rPr>
                <w:rFonts w:ascii="Tahoma" w:hAnsi="Tahoma" w:cs="Tahoma"/>
                <w:noProof/>
                <w:webHidden/>
                <w:sz w:val="20"/>
                <w:szCs w:val="20"/>
              </w:rPr>
              <w:fldChar w:fldCharType="separate"/>
            </w:r>
            <w:r w:rsidRPr="00456736">
              <w:rPr>
                <w:rFonts w:ascii="Tahoma" w:hAnsi="Tahoma" w:cs="Tahoma"/>
                <w:noProof/>
                <w:webHidden/>
                <w:sz w:val="20"/>
                <w:szCs w:val="20"/>
              </w:rPr>
              <w:t>8</w:t>
            </w:r>
            <w:r w:rsidRPr="00456736">
              <w:rPr>
                <w:rFonts w:ascii="Tahoma" w:hAnsi="Tahoma" w:cs="Tahoma"/>
                <w:noProof/>
                <w:webHidden/>
                <w:sz w:val="20"/>
                <w:szCs w:val="20"/>
              </w:rPr>
              <w:fldChar w:fldCharType="end"/>
            </w:r>
          </w:hyperlink>
        </w:p>
        <w:p w:rsidR="00456736" w:rsidRPr="00456736" w:rsidRDefault="00456736">
          <w:pPr>
            <w:pStyle w:val="Obsah2"/>
            <w:rPr>
              <w:rFonts w:ascii="Tahoma" w:eastAsiaTheme="minorEastAsia" w:hAnsi="Tahoma" w:cs="Tahoma"/>
              <w:noProof/>
              <w:sz w:val="20"/>
              <w:szCs w:val="20"/>
            </w:rPr>
          </w:pPr>
          <w:hyperlink w:anchor="_Toc128132591" w:history="1">
            <w:r w:rsidRPr="00456736">
              <w:rPr>
                <w:rStyle w:val="Hypertextovodkaz"/>
                <w:rFonts w:ascii="Tahoma" w:hAnsi="Tahoma" w:cs="Tahoma"/>
                <w:noProof/>
                <w:sz w:val="20"/>
                <w:szCs w:val="20"/>
              </w:rPr>
              <w:t>6.2 Požadované členění nabídky</w:t>
            </w:r>
            <w:r w:rsidRPr="00456736">
              <w:rPr>
                <w:rFonts w:ascii="Tahoma" w:hAnsi="Tahoma" w:cs="Tahoma"/>
                <w:noProof/>
                <w:webHidden/>
                <w:sz w:val="20"/>
                <w:szCs w:val="20"/>
              </w:rPr>
              <w:tab/>
            </w:r>
            <w:r w:rsidRPr="00456736">
              <w:rPr>
                <w:rFonts w:ascii="Tahoma" w:hAnsi="Tahoma" w:cs="Tahoma"/>
                <w:noProof/>
                <w:webHidden/>
                <w:sz w:val="20"/>
                <w:szCs w:val="20"/>
              </w:rPr>
              <w:fldChar w:fldCharType="begin"/>
            </w:r>
            <w:r w:rsidRPr="00456736">
              <w:rPr>
                <w:rFonts w:ascii="Tahoma" w:hAnsi="Tahoma" w:cs="Tahoma"/>
                <w:noProof/>
                <w:webHidden/>
                <w:sz w:val="20"/>
                <w:szCs w:val="20"/>
              </w:rPr>
              <w:instrText xml:space="preserve"> PAGEREF _Toc128132591 \h </w:instrText>
            </w:r>
            <w:r w:rsidRPr="00456736">
              <w:rPr>
                <w:rFonts w:ascii="Tahoma" w:hAnsi="Tahoma" w:cs="Tahoma"/>
                <w:noProof/>
                <w:webHidden/>
                <w:sz w:val="20"/>
                <w:szCs w:val="20"/>
              </w:rPr>
            </w:r>
            <w:r w:rsidRPr="00456736">
              <w:rPr>
                <w:rFonts w:ascii="Tahoma" w:hAnsi="Tahoma" w:cs="Tahoma"/>
                <w:noProof/>
                <w:webHidden/>
                <w:sz w:val="20"/>
                <w:szCs w:val="20"/>
              </w:rPr>
              <w:fldChar w:fldCharType="separate"/>
            </w:r>
            <w:r w:rsidRPr="00456736">
              <w:rPr>
                <w:rFonts w:ascii="Tahoma" w:hAnsi="Tahoma" w:cs="Tahoma"/>
                <w:noProof/>
                <w:webHidden/>
                <w:sz w:val="20"/>
                <w:szCs w:val="20"/>
              </w:rPr>
              <w:t>8</w:t>
            </w:r>
            <w:r w:rsidRPr="00456736">
              <w:rPr>
                <w:rFonts w:ascii="Tahoma" w:hAnsi="Tahoma" w:cs="Tahoma"/>
                <w:noProof/>
                <w:webHidden/>
                <w:sz w:val="20"/>
                <w:szCs w:val="20"/>
              </w:rPr>
              <w:fldChar w:fldCharType="end"/>
            </w:r>
          </w:hyperlink>
        </w:p>
        <w:p w:rsidR="00456736" w:rsidRPr="00456736" w:rsidRDefault="00456736">
          <w:pPr>
            <w:pStyle w:val="Obsah1"/>
            <w:tabs>
              <w:tab w:val="right" w:leader="dot" w:pos="9062"/>
            </w:tabs>
            <w:rPr>
              <w:rFonts w:ascii="Tahoma" w:eastAsiaTheme="minorEastAsia" w:hAnsi="Tahoma" w:cs="Tahoma"/>
              <w:noProof/>
              <w:sz w:val="20"/>
              <w:szCs w:val="20"/>
            </w:rPr>
          </w:pPr>
          <w:hyperlink w:anchor="_Toc128132592" w:history="1">
            <w:r w:rsidRPr="00456736">
              <w:rPr>
                <w:rStyle w:val="Hypertextovodkaz"/>
                <w:rFonts w:ascii="Tahoma" w:hAnsi="Tahoma" w:cs="Tahoma"/>
                <w:noProof/>
                <w:sz w:val="20"/>
                <w:szCs w:val="20"/>
              </w:rPr>
              <w:t>7. Lhůty a termíny veřejné soutěže</w:t>
            </w:r>
            <w:r w:rsidRPr="00456736">
              <w:rPr>
                <w:rFonts w:ascii="Tahoma" w:hAnsi="Tahoma" w:cs="Tahoma"/>
                <w:noProof/>
                <w:webHidden/>
                <w:sz w:val="20"/>
                <w:szCs w:val="20"/>
              </w:rPr>
              <w:tab/>
            </w:r>
            <w:r w:rsidRPr="00456736">
              <w:rPr>
                <w:rFonts w:ascii="Tahoma" w:hAnsi="Tahoma" w:cs="Tahoma"/>
                <w:noProof/>
                <w:webHidden/>
                <w:sz w:val="20"/>
                <w:szCs w:val="20"/>
              </w:rPr>
              <w:fldChar w:fldCharType="begin"/>
            </w:r>
            <w:r w:rsidRPr="00456736">
              <w:rPr>
                <w:rFonts w:ascii="Tahoma" w:hAnsi="Tahoma" w:cs="Tahoma"/>
                <w:noProof/>
                <w:webHidden/>
                <w:sz w:val="20"/>
                <w:szCs w:val="20"/>
              </w:rPr>
              <w:instrText xml:space="preserve"> PAGEREF _Toc128132592 \h </w:instrText>
            </w:r>
            <w:r w:rsidRPr="00456736">
              <w:rPr>
                <w:rFonts w:ascii="Tahoma" w:hAnsi="Tahoma" w:cs="Tahoma"/>
                <w:noProof/>
                <w:webHidden/>
                <w:sz w:val="20"/>
                <w:szCs w:val="20"/>
              </w:rPr>
            </w:r>
            <w:r w:rsidRPr="00456736">
              <w:rPr>
                <w:rFonts w:ascii="Tahoma" w:hAnsi="Tahoma" w:cs="Tahoma"/>
                <w:noProof/>
                <w:webHidden/>
                <w:sz w:val="20"/>
                <w:szCs w:val="20"/>
              </w:rPr>
              <w:fldChar w:fldCharType="separate"/>
            </w:r>
            <w:r w:rsidRPr="00456736">
              <w:rPr>
                <w:rFonts w:ascii="Tahoma" w:hAnsi="Tahoma" w:cs="Tahoma"/>
                <w:noProof/>
                <w:webHidden/>
                <w:sz w:val="20"/>
                <w:szCs w:val="20"/>
              </w:rPr>
              <w:t>9</w:t>
            </w:r>
            <w:r w:rsidRPr="00456736">
              <w:rPr>
                <w:rFonts w:ascii="Tahoma" w:hAnsi="Tahoma" w:cs="Tahoma"/>
                <w:noProof/>
                <w:webHidden/>
                <w:sz w:val="20"/>
                <w:szCs w:val="20"/>
              </w:rPr>
              <w:fldChar w:fldCharType="end"/>
            </w:r>
          </w:hyperlink>
        </w:p>
        <w:p w:rsidR="00456736" w:rsidRPr="00456736" w:rsidRDefault="00456736">
          <w:pPr>
            <w:pStyle w:val="Obsah2"/>
            <w:rPr>
              <w:rFonts w:ascii="Tahoma" w:eastAsiaTheme="minorEastAsia" w:hAnsi="Tahoma" w:cs="Tahoma"/>
              <w:noProof/>
              <w:sz w:val="20"/>
              <w:szCs w:val="20"/>
            </w:rPr>
          </w:pPr>
          <w:hyperlink w:anchor="_Toc128132593" w:history="1">
            <w:r w:rsidRPr="00456736">
              <w:rPr>
                <w:rStyle w:val="Hypertextovodkaz"/>
                <w:rFonts w:ascii="Tahoma" w:hAnsi="Tahoma" w:cs="Tahoma"/>
                <w:noProof/>
                <w:sz w:val="20"/>
                <w:szCs w:val="20"/>
              </w:rPr>
              <w:t>7.1 Vysvětlení soutěžních podmínek</w:t>
            </w:r>
            <w:r w:rsidRPr="00456736">
              <w:rPr>
                <w:rFonts w:ascii="Tahoma" w:hAnsi="Tahoma" w:cs="Tahoma"/>
                <w:noProof/>
                <w:webHidden/>
                <w:sz w:val="20"/>
                <w:szCs w:val="20"/>
              </w:rPr>
              <w:tab/>
            </w:r>
            <w:r w:rsidRPr="00456736">
              <w:rPr>
                <w:rFonts w:ascii="Tahoma" w:hAnsi="Tahoma" w:cs="Tahoma"/>
                <w:noProof/>
                <w:webHidden/>
                <w:sz w:val="20"/>
                <w:szCs w:val="20"/>
              </w:rPr>
              <w:fldChar w:fldCharType="begin"/>
            </w:r>
            <w:r w:rsidRPr="00456736">
              <w:rPr>
                <w:rFonts w:ascii="Tahoma" w:hAnsi="Tahoma" w:cs="Tahoma"/>
                <w:noProof/>
                <w:webHidden/>
                <w:sz w:val="20"/>
                <w:szCs w:val="20"/>
              </w:rPr>
              <w:instrText xml:space="preserve"> PAGEREF _Toc128132593 \h </w:instrText>
            </w:r>
            <w:r w:rsidRPr="00456736">
              <w:rPr>
                <w:rFonts w:ascii="Tahoma" w:hAnsi="Tahoma" w:cs="Tahoma"/>
                <w:noProof/>
                <w:webHidden/>
                <w:sz w:val="20"/>
                <w:szCs w:val="20"/>
              </w:rPr>
            </w:r>
            <w:r w:rsidRPr="00456736">
              <w:rPr>
                <w:rFonts w:ascii="Tahoma" w:hAnsi="Tahoma" w:cs="Tahoma"/>
                <w:noProof/>
                <w:webHidden/>
                <w:sz w:val="20"/>
                <w:szCs w:val="20"/>
              </w:rPr>
              <w:fldChar w:fldCharType="separate"/>
            </w:r>
            <w:r w:rsidRPr="00456736">
              <w:rPr>
                <w:rFonts w:ascii="Tahoma" w:hAnsi="Tahoma" w:cs="Tahoma"/>
                <w:noProof/>
                <w:webHidden/>
                <w:sz w:val="20"/>
                <w:szCs w:val="20"/>
              </w:rPr>
              <w:t>9</w:t>
            </w:r>
            <w:r w:rsidRPr="00456736">
              <w:rPr>
                <w:rFonts w:ascii="Tahoma" w:hAnsi="Tahoma" w:cs="Tahoma"/>
                <w:noProof/>
                <w:webHidden/>
                <w:sz w:val="20"/>
                <w:szCs w:val="20"/>
              </w:rPr>
              <w:fldChar w:fldCharType="end"/>
            </w:r>
          </w:hyperlink>
        </w:p>
        <w:p w:rsidR="00456736" w:rsidRPr="00456736" w:rsidRDefault="00456736">
          <w:pPr>
            <w:pStyle w:val="Obsah2"/>
            <w:rPr>
              <w:rFonts w:ascii="Tahoma" w:eastAsiaTheme="minorEastAsia" w:hAnsi="Tahoma" w:cs="Tahoma"/>
              <w:noProof/>
              <w:sz w:val="20"/>
              <w:szCs w:val="20"/>
            </w:rPr>
          </w:pPr>
          <w:hyperlink w:anchor="_Toc128132594" w:history="1">
            <w:r w:rsidRPr="00456736">
              <w:rPr>
                <w:rStyle w:val="Hypertextovodkaz"/>
                <w:rFonts w:ascii="Tahoma" w:hAnsi="Tahoma" w:cs="Tahoma"/>
                <w:noProof/>
                <w:sz w:val="20"/>
                <w:szCs w:val="20"/>
              </w:rPr>
              <w:t>7.2 Prohlídka místa plnění</w:t>
            </w:r>
            <w:r w:rsidRPr="00456736">
              <w:rPr>
                <w:rFonts w:ascii="Tahoma" w:hAnsi="Tahoma" w:cs="Tahoma"/>
                <w:noProof/>
                <w:webHidden/>
                <w:sz w:val="20"/>
                <w:szCs w:val="20"/>
              </w:rPr>
              <w:tab/>
            </w:r>
            <w:r w:rsidRPr="00456736">
              <w:rPr>
                <w:rFonts w:ascii="Tahoma" w:hAnsi="Tahoma" w:cs="Tahoma"/>
                <w:noProof/>
                <w:webHidden/>
                <w:sz w:val="20"/>
                <w:szCs w:val="20"/>
              </w:rPr>
              <w:fldChar w:fldCharType="begin"/>
            </w:r>
            <w:r w:rsidRPr="00456736">
              <w:rPr>
                <w:rFonts w:ascii="Tahoma" w:hAnsi="Tahoma" w:cs="Tahoma"/>
                <w:noProof/>
                <w:webHidden/>
                <w:sz w:val="20"/>
                <w:szCs w:val="20"/>
              </w:rPr>
              <w:instrText xml:space="preserve"> PAGEREF _Toc128132594 \h </w:instrText>
            </w:r>
            <w:r w:rsidRPr="00456736">
              <w:rPr>
                <w:rFonts w:ascii="Tahoma" w:hAnsi="Tahoma" w:cs="Tahoma"/>
                <w:noProof/>
                <w:webHidden/>
                <w:sz w:val="20"/>
                <w:szCs w:val="20"/>
              </w:rPr>
            </w:r>
            <w:r w:rsidRPr="00456736">
              <w:rPr>
                <w:rFonts w:ascii="Tahoma" w:hAnsi="Tahoma" w:cs="Tahoma"/>
                <w:noProof/>
                <w:webHidden/>
                <w:sz w:val="20"/>
                <w:szCs w:val="20"/>
              </w:rPr>
              <w:fldChar w:fldCharType="separate"/>
            </w:r>
            <w:r w:rsidRPr="00456736">
              <w:rPr>
                <w:rFonts w:ascii="Tahoma" w:hAnsi="Tahoma" w:cs="Tahoma"/>
                <w:noProof/>
                <w:webHidden/>
                <w:sz w:val="20"/>
                <w:szCs w:val="20"/>
              </w:rPr>
              <w:t>9</w:t>
            </w:r>
            <w:r w:rsidRPr="00456736">
              <w:rPr>
                <w:rFonts w:ascii="Tahoma" w:hAnsi="Tahoma" w:cs="Tahoma"/>
                <w:noProof/>
                <w:webHidden/>
                <w:sz w:val="20"/>
                <w:szCs w:val="20"/>
              </w:rPr>
              <w:fldChar w:fldCharType="end"/>
            </w:r>
          </w:hyperlink>
        </w:p>
        <w:p w:rsidR="00456736" w:rsidRPr="00456736" w:rsidRDefault="00456736">
          <w:pPr>
            <w:pStyle w:val="Obsah2"/>
            <w:rPr>
              <w:rFonts w:ascii="Tahoma" w:eastAsiaTheme="minorEastAsia" w:hAnsi="Tahoma" w:cs="Tahoma"/>
              <w:noProof/>
              <w:sz w:val="20"/>
              <w:szCs w:val="20"/>
            </w:rPr>
          </w:pPr>
          <w:hyperlink w:anchor="_Toc128132595" w:history="1">
            <w:r w:rsidRPr="00456736">
              <w:rPr>
                <w:rStyle w:val="Hypertextovodkaz"/>
                <w:rFonts w:ascii="Tahoma" w:hAnsi="Tahoma" w:cs="Tahoma"/>
                <w:noProof/>
                <w:sz w:val="20"/>
                <w:szCs w:val="20"/>
              </w:rPr>
              <w:t>7.3 Lhůta pro podání nabídek</w:t>
            </w:r>
            <w:r w:rsidRPr="00456736">
              <w:rPr>
                <w:rFonts w:ascii="Tahoma" w:hAnsi="Tahoma" w:cs="Tahoma"/>
                <w:noProof/>
                <w:webHidden/>
                <w:sz w:val="20"/>
                <w:szCs w:val="20"/>
              </w:rPr>
              <w:tab/>
            </w:r>
            <w:r w:rsidRPr="00456736">
              <w:rPr>
                <w:rFonts w:ascii="Tahoma" w:hAnsi="Tahoma" w:cs="Tahoma"/>
                <w:noProof/>
                <w:webHidden/>
                <w:sz w:val="20"/>
                <w:szCs w:val="20"/>
              </w:rPr>
              <w:fldChar w:fldCharType="begin"/>
            </w:r>
            <w:r w:rsidRPr="00456736">
              <w:rPr>
                <w:rFonts w:ascii="Tahoma" w:hAnsi="Tahoma" w:cs="Tahoma"/>
                <w:noProof/>
                <w:webHidden/>
                <w:sz w:val="20"/>
                <w:szCs w:val="20"/>
              </w:rPr>
              <w:instrText xml:space="preserve"> PAGEREF _Toc128132595 \h </w:instrText>
            </w:r>
            <w:r w:rsidRPr="00456736">
              <w:rPr>
                <w:rFonts w:ascii="Tahoma" w:hAnsi="Tahoma" w:cs="Tahoma"/>
                <w:noProof/>
                <w:webHidden/>
                <w:sz w:val="20"/>
                <w:szCs w:val="20"/>
              </w:rPr>
            </w:r>
            <w:r w:rsidRPr="00456736">
              <w:rPr>
                <w:rFonts w:ascii="Tahoma" w:hAnsi="Tahoma" w:cs="Tahoma"/>
                <w:noProof/>
                <w:webHidden/>
                <w:sz w:val="20"/>
                <w:szCs w:val="20"/>
              </w:rPr>
              <w:fldChar w:fldCharType="separate"/>
            </w:r>
            <w:r w:rsidRPr="00456736">
              <w:rPr>
                <w:rFonts w:ascii="Tahoma" w:hAnsi="Tahoma" w:cs="Tahoma"/>
                <w:noProof/>
                <w:webHidden/>
                <w:sz w:val="20"/>
                <w:szCs w:val="20"/>
              </w:rPr>
              <w:t>9</w:t>
            </w:r>
            <w:r w:rsidRPr="00456736">
              <w:rPr>
                <w:rFonts w:ascii="Tahoma" w:hAnsi="Tahoma" w:cs="Tahoma"/>
                <w:noProof/>
                <w:webHidden/>
                <w:sz w:val="20"/>
                <w:szCs w:val="20"/>
              </w:rPr>
              <w:fldChar w:fldCharType="end"/>
            </w:r>
          </w:hyperlink>
        </w:p>
        <w:p w:rsidR="00456736" w:rsidRPr="00456736" w:rsidRDefault="00456736">
          <w:pPr>
            <w:pStyle w:val="Obsah1"/>
            <w:tabs>
              <w:tab w:val="right" w:leader="dot" w:pos="9062"/>
            </w:tabs>
            <w:rPr>
              <w:rFonts w:ascii="Tahoma" w:eastAsiaTheme="minorEastAsia" w:hAnsi="Tahoma" w:cs="Tahoma"/>
              <w:noProof/>
              <w:sz w:val="20"/>
              <w:szCs w:val="20"/>
            </w:rPr>
          </w:pPr>
          <w:hyperlink w:anchor="_Toc128132596" w:history="1">
            <w:r w:rsidRPr="00456736">
              <w:rPr>
                <w:rStyle w:val="Hypertextovodkaz"/>
                <w:rFonts w:ascii="Tahoma" w:hAnsi="Tahoma" w:cs="Tahoma"/>
                <w:noProof/>
                <w:sz w:val="20"/>
                <w:szCs w:val="20"/>
              </w:rPr>
              <w:t>8. Hodnotící kritéria</w:t>
            </w:r>
            <w:r w:rsidRPr="00456736">
              <w:rPr>
                <w:rFonts w:ascii="Tahoma" w:hAnsi="Tahoma" w:cs="Tahoma"/>
                <w:noProof/>
                <w:webHidden/>
                <w:sz w:val="20"/>
                <w:szCs w:val="20"/>
              </w:rPr>
              <w:tab/>
            </w:r>
            <w:r w:rsidRPr="00456736">
              <w:rPr>
                <w:rFonts w:ascii="Tahoma" w:hAnsi="Tahoma" w:cs="Tahoma"/>
                <w:noProof/>
                <w:webHidden/>
                <w:sz w:val="20"/>
                <w:szCs w:val="20"/>
              </w:rPr>
              <w:fldChar w:fldCharType="begin"/>
            </w:r>
            <w:r w:rsidRPr="00456736">
              <w:rPr>
                <w:rFonts w:ascii="Tahoma" w:hAnsi="Tahoma" w:cs="Tahoma"/>
                <w:noProof/>
                <w:webHidden/>
                <w:sz w:val="20"/>
                <w:szCs w:val="20"/>
              </w:rPr>
              <w:instrText xml:space="preserve"> PAGEREF _Toc128132596 \h </w:instrText>
            </w:r>
            <w:r w:rsidRPr="00456736">
              <w:rPr>
                <w:rFonts w:ascii="Tahoma" w:hAnsi="Tahoma" w:cs="Tahoma"/>
                <w:noProof/>
                <w:webHidden/>
                <w:sz w:val="20"/>
                <w:szCs w:val="20"/>
              </w:rPr>
            </w:r>
            <w:r w:rsidRPr="00456736">
              <w:rPr>
                <w:rFonts w:ascii="Tahoma" w:hAnsi="Tahoma" w:cs="Tahoma"/>
                <w:noProof/>
                <w:webHidden/>
                <w:sz w:val="20"/>
                <w:szCs w:val="20"/>
              </w:rPr>
              <w:fldChar w:fldCharType="separate"/>
            </w:r>
            <w:r w:rsidRPr="00456736">
              <w:rPr>
                <w:rFonts w:ascii="Tahoma" w:hAnsi="Tahoma" w:cs="Tahoma"/>
                <w:noProof/>
                <w:webHidden/>
                <w:sz w:val="20"/>
                <w:szCs w:val="20"/>
              </w:rPr>
              <w:t>10</w:t>
            </w:r>
            <w:r w:rsidRPr="00456736">
              <w:rPr>
                <w:rFonts w:ascii="Tahoma" w:hAnsi="Tahoma" w:cs="Tahoma"/>
                <w:noProof/>
                <w:webHidden/>
                <w:sz w:val="20"/>
                <w:szCs w:val="20"/>
              </w:rPr>
              <w:fldChar w:fldCharType="end"/>
            </w:r>
          </w:hyperlink>
        </w:p>
        <w:p w:rsidR="00456736" w:rsidRPr="00456736" w:rsidRDefault="00456736">
          <w:pPr>
            <w:pStyle w:val="Obsah2"/>
            <w:rPr>
              <w:rFonts w:ascii="Tahoma" w:eastAsiaTheme="minorEastAsia" w:hAnsi="Tahoma" w:cs="Tahoma"/>
              <w:noProof/>
              <w:sz w:val="20"/>
              <w:szCs w:val="20"/>
            </w:rPr>
          </w:pPr>
          <w:hyperlink w:anchor="_Toc128132597" w:history="1">
            <w:r w:rsidRPr="00456736">
              <w:rPr>
                <w:rStyle w:val="Hypertextovodkaz"/>
                <w:rFonts w:ascii="Tahoma" w:hAnsi="Tahoma" w:cs="Tahoma"/>
                <w:noProof/>
                <w:sz w:val="20"/>
                <w:szCs w:val="20"/>
              </w:rPr>
              <w:t>8.1 Základní hodnotící kritéria</w:t>
            </w:r>
            <w:r w:rsidRPr="00456736">
              <w:rPr>
                <w:rFonts w:ascii="Tahoma" w:hAnsi="Tahoma" w:cs="Tahoma"/>
                <w:noProof/>
                <w:webHidden/>
                <w:sz w:val="20"/>
                <w:szCs w:val="20"/>
              </w:rPr>
              <w:tab/>
            </w:r>
            <w:r w:rsidRPr="00456736">
              <w:rPr>
                <w:rFonts w:ascii="Tahoma" w:hAnsi="Tahoma" w:cs="Tahoma"/>
                <w:noProof/>
                <w:webHidden/>
                <w:sz w:val="20"/>
                <w:szCs w:val="20"/>
              </w:rPr>
              <w:fldChar w:fldCharType="begin"/>
            </w:r>
            <w:r w:rsidRPr="00456736">
              <w:rPr>
                <w:rFonts w:ascii="Tahoma" w:hAnsi="Tahoma" w:cs="Tahoma"/>
                <w:noProof/>
                <w:webHidden/>
                <w:sz w:val="20"/>
                <w:szCs w:val="20"/>
              </w:rPr>
              <w:instrText xml:space="preserve"> PAGEREF _Toc128132597 \h </w:instrText>
            </w:r>
            <w:r w:rsidRPr="00456736">
              <w:rPr>
                <w:rFonts w:ascii="Tahoma" w:hAnsi="Tahoma" w:cs="Tahoma"/>
                <w:noProof/>
                <w:webHidden/>
                <w:sz w:val="20"/>
                <w:szCs w:val="20"/>
              </w:rPr>
            </w:r>
            <w:r w:rsidRPr="00456736">
              <w:rPr>
                <w:rFonts w:ascii="Tahoma" w:hAnsi="Tahoma" w:cs="Tahoma"/>
                <w:noProof/>
                <w:webHidden/>
                <w:sz w:val="20"/>
                <w:szCs w:val="20"/>
              </w:rPr>
              <w:fldChar w:fldCharType="separate"/>
            </w:r>
            <w:r w:rsidRPr="00456736">
              <w:rPr>
                <w:rFonts w:ascii="Tahoma" w:hAnsi="Tahoma" w:cs="Tahoma"/>
                <w:noProof/>
                <w:webHidden/>
                <w:sz w:val="20"/>
                <w:szCs w:val="20"/>
              </w:rPr>
              <w:t>10</w:t>
            </w:r>
            <w:r w:rsidRPr="00456736">
              <w:rPr>
                <w:rFonts w:ascii="Tahoma" w:hAnsi="Tahoma" w:cs="Tahoma"/>
                <w:noProof/>
                <w:webHidden/>
                <w:sz w:val="20"/>
                <w:szCs w:val="20"/>
              </w:rPr>
              <w:fldChar w:fldCharType="end"/>
            </w:r>
          </w:hyperlink>
        </w:p>
        <w:p w:rsidR="00456736" w:rsidRPr="00456736" w:rsidRDefault="00456736">
          <w:pPr>
            <w:pStyle w:val="Obsah2"/>
            <w:rPr>
              <w:rFonts w:ascii="Tahoma" w:eastAsiaTheme="minorEastAsia" w:hAnsi="Tahoma" w:cs="Tahoma"/>
              <w:noProof/>
              <w:sz w:val="20"/>
              <w:szCs w:val="20"/>
            </w:rPr>
          </w:pPr>
          <w:hyperlink w:anchor="_Toc128132598" w:history="1">
            <w:r w:rsidRPr="00456736">
              <w:rPr>
                <w:rStyle w:val="Hypertextovodkaz"/>
                <w:rFonts w:ascii="Tahoma" w:hAnsi="Tahoma" w:cs="Tahoma"/>
                <w:noProof/>
                <w:sz w:val="20"/>
                <w:szCs w:val="20"/>
              </w:rPr>
              <w:t>8.2 Hodnotící kritérium Nabídková cena</w:t>
            </w:r>
            <w:r w:rsidRPr="00456736">
              <w:rPr>
                <w:rFonts w:ascii="Tahoma" w:hAnsi="Tahoma" w:cs="Tahoma"/>
                <w:noProof/>
                <w:webHidden/>
                <w:sz w:val="20"/>
                <w:szCs w:val="20"/>
              </w:rPr>
              <w:tab/>
            </w:r>
            <w:r w:rsidRPr="00456736">
              <w:rPr>
                <w:rFonts w:ascii="Tahoma" w:hAnsi="Tahoma" w:cs="Tahoma"/>
                <w:noProof/>
                <w:webHidden/>
                <w:sz w:val="20"/>
                <w:szCs w:val="20"/>
              </w:rPr>
              <w:fldChar w:fldCharType="begin"/>
            </w:r>
            <w:r w:rsidRPr="00456736">
              <w:rPr>
                <w:rFonts w:ascii="Tahoma" w:hAnsi="Tahoma" w:cs="Tahoma"/>
                <w:noProof/>
                <w:webHidden/>
                <w:sz w:val="20"/>
                <w:szCs w:val="20"/>
              </w:rPr>
              <w:instrText xml:space="preserve"> PAGEREF _Toc128132598 \h </w:instrText>
            </w:r>
            <w:r w:rsidRPr="00456736">
              <w:rPr>
                <w:rFonts w:ascii="Tahoma" w:hAnsi="Tahoma" w:cs="Tahoma"/>
                <w:noProof/>
                <w:webHidden/>
                <w:sz w:val="20"/>
                <w:szCs w:val="20"/>
              </w:rPr>
            </w:r>
            <w:r w:rsidRPr="00456736">
              <w:rPr>
                <w:rFonts w:ascii="Tahoma" w:hAnsi="Tahoma" w:cs="Tahoma"/>
                <w:noProof/>
                <w:webHidden/>
                <w:sz w:val="20"/>
                <w:szCs w:val="20"/>
              </w:rPr>
              <w:fldChar w:fldCharType="separate"/>
            </w:r>
            <w:r w:rsidRPr="00456736">
              <w:rPr>
                <w:rFonts w:ascii="Tahoma" w:hAnsi="Tahoma" w:cs="Tahoma"/>
                <w:noProof/>
                <w:webHidden/>
                <w:sz w:val="20"/>
                <w:szCs w:val="20"/>
              </w:rPr>
              <w:t>10</w:t>
            </w:r>
            <w:r w:rsidRPr="00456736">
              <w:rPr>
                <w:rFonts w:ascii="Tahoma" w:hAnsi="Tahoma" w:cs="Tahoma"/>
                <w:noProof/>
                <w:webHidden/>
                <w:sz w:val="20"/>
                <w:szCs w:val="20"/>
              </w:rPr>
              <w:fldChar w:fldCharType="end"/>
            </w:r>
          </w:hyperlink>
        </w:p>
        <w:p w:rsidR="00456736" w:rsidRPr="00456736" w:rsidRDefault="00456736">
          <w:pPr>
            <w:pStyle w:val="Obsah2"/>
            <w:rPr>
              <w:rFonts w:ascii="Tahoma" w:eastAsiaTheme="minorEastAsia" w:hAnsi="Tahoma" w:cs="Tahoma"/>
              <w:noProof/>
              <w:sz w:val="20"/>
              <w:szCs w:val="20"/>
            </w:rPr>
          </w:pPr>
          <w:hyperlink w:anchor="_Toc128132599" w:history="1">
            <w:r w:rsidRPr="00456736">
              <w:rPr>
                <w:rStyle w:val="Hypertextovodkaz"/>
                <w:rFonts w:ascii="Tahoma" w:hAnsi="Tahoma" w:cs="Tahoma"/>
                <w:noProof/>
                <w:sz w:val="20"/>
                <w:szCs w:val="20"/>
              </w:rPr>
              <w:t>8.3 Hodnotící kritérium kvalita Podnikatelského záměru</w:t>
            </w:r>
            <w:r w:rsidRPr="00456736">
              <w:rPr>
                <w:rFonts w:ascii="Tahoma" w:hAnsi="Tahoma" w:cs="Tahoma"/>
                <w:noProof/>
                <w:webHidden/>
                <w:sz w:val="20"/>
                <w:szCs w:val="20"/>
              </w:rPr>
              <w:tab/>
            </w:r>
            <w:r w:rsidRPr="00456736">
              <w:rPr>
                <w:rFonts w:ascii="Tahoma" w:hAnsi="Tahoma" w:cs="Tahoma"/>
                <w:noProof/>
                <w:webHidden/>
                <w:sz w:val="20"/>
                <w:szCs w:val="20"/>
              </w:rPr>
              <w:fldChar w:fldCharType="begin"/>
            </w:r>
            <w:r w:rsidRPr="00456736">
              <w:rPr>
                <w:rFonts w:ascii="Tahoma" w:hAnsi="Tahoma" w:cs="Tahoma"/>
                <w:noProof/>
                <w:webHidden/>
                <w:sz w:val="20"/>
                <w:szCs w:val="20"/>
              </w:rPr>
              <w:instrText xml:space="preserve"> PAGEREF _Toc128132599 \h </w:instrText>
            </w:r>
            <w:r w:rsidRPr="00456736">
              <w:rPr>
                <w:rFonts w:ascii="Tahoma" w:hAnsi="Tahoma" w:cs="Tahoma"/>
                <w:noProof/>
                <w:webHidden/>
                <w:sz w:val="20"/>
                <w:szCs w:val="20"/>
              </w:rPr>
            </w:r>
            <w:r w:rsidRPr="00456736">
              <w:rPr>
                <w:rFonts w:ascii="Tahoma" w:hAnsi="Tahoma" w:cs="Tahoma"/>
                <w:noProof/>
                <w:webHidden/>
                <w:sz w:val="20"/>
                <w:szCs w:val="20"/>
              </w:rPr>
              <w:fldChar w:fldCharType="separate"/>
            </w:r>
            <w:r w:rsidRPr="00456736">
              <w:rPr>
                <w:rFonts w:ascii="Tahoma" w:hAnsi="Tahoma" w:cs="Tahoma"/>
                <w:noProof/>
                <w:webHidden/>
                <w:sz w:val="20"/>
                <w:szCs w:val="20"/>
              </w:rPr>
              <w:t>10</w:t>
            </w:r>
            <w:r w:rsidRPr="00456736">
              <w:rPr>
                <w:rFonts w:ascii="Tahoma" w:hAnsi="Tahoma" w:cs="Tahoma"/>
                <w:noProof/>
                <w:webHidden/>
                <w:sz w:val="20"/>
                <w:szCs w:val="20"/>
              </w:rPr>
              <w:fldChar w:fldCharType="end"/>
            </w:r>
          </w:hyperlink>
        </w:p>
        <w:p w:rsidR="00456736" w:rsidRPr="00456736" w:rsidRDefault="00456736">
          <w:pPr>
            <w:pStyle w:val="Obsah2"/>
            <w:rPr>
              <w:rFonts w:ascii="Tahoma" w:eastAsiaTheme="minorEastAsia" w:hAnsi="Tahoma" w:cs="Tahoma"/>
              <w:noProof/>
              <w:sz w:val="20"/>
              <w:szCs w:val="20"/>
            </w:rPr>
          </w:pPr>
          <w:hyperlink w:anchor="_Toc128132600" w:history="1">
            <w:r w:rsidRPr="00456736">
              <w:rPr>
                <w:rStyle w:val="Hypertextovodkaz"/>
                <w:rFonts w:ascii="Tahoma" w:hAnsi="Tahoma" w:cs="Tahoma"/>
                <w:noProof/>
                <w:sz w:val="20"/>
                <w:szCs w:val="20"/>
              </w:rPr>
              <w:t>8.4 Výsledek hodnocení</w:t>
            </w:r>
            <w:r w:rsidRPr="00456736">
              <w:rPr>
                <w:rFonts w:ascii="Tahoma" w:hAnsi="Tahoma" w:cs="Tahoma"/>
                <w:noProof/>
                <w:webHidden/>
                <w:sz w:val="20"/>
                <w:szCs w:val="20"/>
              </w:rPr>
              <w:tab/>
            </w:r>
            <w:r w:rsidRPr="00456736">
              <w:rPr>
                <w:rFonts w:ascii="Tahoma" w:hAnsi="Tahoma" w:cs="Tahoma"/>
                <w:noProof/>
                <w:webHidden/>
                <w:sz w:val="20"/>
                <w:szCs w:val="20"/>
              </w:rPr>
              <w:fldChar w:fldCharType="begin"/>
            </w:r>
            <w:r w:rsidRPr="00456736">
              <w:rPr>
                <w:rFonts w:ascii="Tahoma" w:hAnsi="Tahoma" w:cs="Tahoma"/>
                <w:noProof/>
                <w:webHidden/>
                <w:sz w:val="20"/>
                <w:szCs w:val="20"/>
              </w:rPr>
              <w:instrText xml:space="preserve"> PAGEREF _Toc128132600 \h </w:instrText>
            </w:r>
            <w:r w:rsidRPr="00456736">
              <w:rPr>
                <w:rFonts w:ascii="Tahoma" w:hAnsi="Tahoma" w:cs="Tahoma"/>
                <w:noProof/>
                <w:webHidden/>
                <w:sz w:val="20"/>
                <w:szCs w:val="20"/>
              </w:rPr>
            </w:r>
            <w:r w:rsidRPr="00456736">
              <w:rPr>
                <w:rFonts w:ascii="Tahoma" w:hAnsi="Tahoma" w:cs="Tahoma"/>
                <w:noProof/>
                <w:webHidden/>
                <w:sz w:val="20"/>
                <w:szCs w:val="20"/>
              </w:rPr>
              <w:fldChar w:fldCharType="separate"/>
            </w:r>
            <w:r w:rsidRPr="00456736">
              <w:rPr>
                <w:rFonts w:ascii="Tahoma" w:hAnsi="Tahoma" w:cs="Tahoma"/>
                <w:noProof/>
                <w:webHidden/>
                <w:sz w:val="20"/>
                <w:szCs w:val="20"/>
              </w:rPr>
              <w:t>11</w:t>
            </w:r>
            <w:r w:rsidRPr="00456736">
              <w:rPr>
                <w:rFonts w:ascii="Tahoma" w:hAnsi="Tahoma" w:cs="Tahoma"/>
                <w:noProof/>
                <w:webHidden/>
                <w:sz w:val="20"/>
                <w:szCs w:val="20"/>
              </w:rPr>
              <w:fldChar w:fldCharType="end"/>
            </w:r>
          </w:hyperlink>
        </w:p>
        <w:p w:rsidR="00456736" w:rsidRPr="00456736" w:rsidRDefault="00456736">
          <w:pPr>
            <w:pStyle w:val="Obsah1"/>
            <w:tabs>
              <w:tab w:val="right" w:leader="dot" w:pos="9062"/>
            </w:tabs>
            <w:rPr>
              <w:rFonts w:ascii="Tahoma" w:eastAsiaTheme="minorEastAsia" w:hAnsi="Tahoma" w:cs="Tahoma"/>
              <w:noProof/>
              <w:sz w:val="20"/>
              <w:szCs w:val="20"/>
            </w:rPr>
          </w:pPr>
          <w:hyperlink w:anchor="_Toc128132601" w:history="1">
            <w:r w:rsidRPr="00456736">
              <w:rPr>
                <w:rStyle w:val="Hypertextovodkaz"/>
                <w:rFonts w:ascii="Tahoma" w:hAnsi="Tahoma" w:cs="Tahoma"/>
                <w:noProof/>
                <w:sz w:val="20"/>
                <w:szCs w:val="20"/>
              </w:rPr>
              <w:t>Další součásti soutěžních podmínek</w:t>
            </w:r>
            <w:r w:rsidRPr="00456736">
              <w:rPr>
                <w:rFonts w:ascii="Tahoma" w:hAnsi="Tahoma" w:cs="Tahoma"/>
                <w:noProof/>
                <w:webHidden/>
                <w:sz w:val="20"/>
                <w:szCs w:val="20"/>
              </w:rPr>
              <w:tab/>
            </w:r>
            <w:r w:rsidRPr="00456736">
              <w:rPr>
                <w:rFonts w:ascii="Tahoma" w:hAnsi="Tahoma" w:cs="Tahoma"/>
                <w:noProof/>
                <w:webHidden/>
                <w:sz w:val="20"/>
                <w:szCs w:val="20"/>
              </w:rPr>
              <w:fldChar w:fldCharType="begin"/>
            </w:r>
            <w:r w:rsidRPr="00456736">
              <w:rPr>
                <w:rFonts w:ascii="Tahoma" w:hAnsi="Tahoma" w:cs="Tahoma"/>
                <w:noProof/>
                <w:webHidden/>
                <w:sz w:val="20"/>
                <w:szCs w:val="20"/>
              </w:rPr>
              <w:instrText xml:space="preserve"> PAGEREF _Toc128132601 \h </w:instrText>
            </w:r>
            <w:r w:rsidRPr="00456736">
              <w:rPr>
                <w:rFonts w:ascii="Tahoma" w:hAnsi="Tahoma" w:cs="Tahoma"/>
                <w:noProof/>
                <w:webHidden/>
                <w:sz w:val="20"/>
                <w:szCs w:val="20"/>
              </w:rPr>
            </w:r>
            <w:r w:rsidRPr="00456736">
              <w:rPr>
                <w:rFonts w:ascii="Tahoma" w:hAnsi="Tahoma" w:cs="Tahoma"/>
                <w:noProof/>
                <w:webHidden/>
                <w:sz w:val="20"/>
                <w:szCs w:val="20"/>
              </w:rPr>
              <w:fldChar w:fldCharType="separate"/>
            </w:r>
            <w:r w:rsidRPr="00456736">
              <w:rPr>
                <w:rFonts w:ascii="Tahoma" w:hAnsi="Tahoma" w:cs="Tahoma"/>
                <w:noProof/>
                <w:webHidden/>
                <w:sz w:val="20"/>
                <w:szCs w:val="20"/>
              </w:rPr>
              <w:t>11</w:t>
            </w:r>
            <w:r w:rsidRPr="00456736">
              <w:rPr>
                <w:rFonts w:ascii="Tahoma" w:hAnsi="Tahoma" w:cs="Tahoma"/>
                <w:noProof/>
                <w:webHidden/>
                <w:sz w:val="20"/>
                <w:szCs w:val="20"/>
              </w:rPr>
              <w:fldChar w:fldCharType="end"/>
            </w:r>
          </w:hyperlink>
        </w:p>
        <w:p w:rsidR="00456736" w:rsidRPr="00456736" w:rsidRDefault="00456736">
          <w:pPr>
            <w:pStyle w:val="Obsah2"/>
            <w:rPr>
              <w:rFonts w:ascii="Tahoma" w:eastAsiaTheme="minorEastAsia" w:hAnsi="Tahoma" w:cs="Tahoma"/>
              <w:noProof/>
              <w:sz w:val="20"/>
              <w:szCs w:val="20"/>
            </w:rPr>
          </w:pPr>
          <w:hyperlink w:anchor="_Toc128132602" w:history="1">
            <w:r w:rsidRPr="00456736">
              <w:rPr>
                <w:rStyle w:val="Hypertextovodkaz"/>
                <w:rFonts w:ascii="Tahoma" w:hAnsi="Tahoma" w:cs="Tahoma"/>
                <w:noProof/>
                <w:sz w:val="20"/>
                <w:szCs w:val="20"/>
              </w:rPr>
              <w:t>Přílohy</w:t>
            </w:r>
            <w:r w:rsidRPr="00456736">
              <w:rPr>
                <w:rFonts w:ascii="Tahoma" w:hAnsi="Tahoma" w:cs="Tahoma"/>
                <w:noProof/>
                <w:webHidden/>
                <w:sz w:val="20"/>
                <w:szCs w:val="20"/>
              </w:rPr>
              <w:tab/>
            </w:r>
            <w:r w:rsidRPr="00456736">
              <w:rPr>
                <w:rFonts w:ascii="Tahoma" w:hAnsi="Tahoma" w:cs="Tahoma"/>
                <w:noProof/>
                <w:webHidden/>
                <w:sz w:val="20"/>
                <w:szCs w:val="20"/>
              </w:rPr>
              <w:fldChar w:fldCharType="begin"/>
            </w:r>
            <w:r w:rsidRPr="00456736">
              <w:rPr>
                <w:rFonts w:ascii="Tahoma" w:hAnsi="Tahoma" w:cs="Tahoma"/>
                <w:noProof/>
                <w:webHidden/>
                <w:sz w:val="20"/>
                <w:szCs w:val="20"/>
              </w:rPr>
              <w:instrText xml:space="preserve"> PAGEREF _Toc128132602 \h </w:instrText>
            </w:r>
            <w:r w:rsidRPr="00456736">
              <w:rPr>
                <w:rFonts w:ascii="Tahoma" w:hAnsi="Tahoma" w:cs="Tahoma"/>
                <w:noProof/>
                <w:webHidden/>
                <w:sz w:val="20"/>
                <w:szCs w:val="20"/>
              </w:rPr>
            </w:r>
            <w:r w:rsidRPr="00456736">
              <w:rPr>
                <w:rFonts w:ascii="Tahoma" w:hAnsi="Tahoma" w:cs="Tahoma"/>
                <w:noProof/>
                <w:webHidden/>
                <w:sz w:val="20"/>
                <w:szCs w:val="20"/>
              </w:rPr>
              <w:fldChar w:fldCharType="separate"/>
            </w:r>
            <w:r w:rsidRPr="00456736">
              <w:rPr>
                <w:rFonts w:ascii="Tahoma" w:hAnsi="Tahoma" w:cs="Tahoma"/>
                <w:noProof/>
                <w:webHidden/>
                <w:sz w:val="20"/>
                <w:szCs w:val="20"/>
              </w:rPr>
              <w:t>11</w:t>
            </w:r>
            <w:r w:rsidRPr="00456736">
              <w:rPr>
                <w:rFonts w:ascii="Tahoma" w:hAnsi="Tahoma" w:cs="Tahoma"/>
                <w:noProof/>
                <w:webHidden/>
                <w:sz w:val="20"/>
                <w:szCs w:val="20"/>
              </w:rPr>
              <w:fldChar w:fldCharType="end"/>
            </w:r>
          </w:hyperlink>
        </w:p>
        <w:p w:rsidR="00321DE2" w:rsidRPr="00BE414D" w:rsidRDefault="008746DC" w:rsidP="00321DE2">
          <w:pPr>
            <w:jc w:val="both"/>
            <w:rPr>
              <w:rFonts w:ascii="Tahoma" w:hAnsi="Tahoma" w:cs="Tahoma"/>
              <w:sz w:val="20"/>
              <w:szCs w:val="20"/>
            </w:rPr>
          </w:pPr>
          <w:r w:rsidRPr="00456736">
            <w:rPr>
              <w:rFonts w:ascii="Tahoma" w:hAnsi="Tahoma" w:cs="Tahoma"/>
              <w:sz w:val="20"/>
              <w:szCs w:val="20"/>
            </w:rPr>
            <w:fldChar w:fldCharType="end"/>
          </w:r>
        </w:p>
      </w:sdtContent>
    </w:sdt>
    <w:p w:rsidR="008C7D3A" w:rsidRDefault="008C7D3A" w:rsidP="00321DE2">
      <w:pPr>
        <w:jc w:val="both"/>
        <w:rPr>
          <w:rFonts w:ascii="Tahoma" w:hAnsi="Tahoma" w:cs="Tahoma"/>
          <w:b/>
          <w:color w:val="1F497D" w:themeColor="text2"/>
          <w:sz w:val="20"/>
          <w:szCs w:val="20"/>
          <w:lang w:eastAsia="en-US"/>
        </w:rPr>
      </w:pPr>
    </w:p>
    <w:p w:rsidR="008C7D3A" w:rsidRDefault="008C7D3A" w:rsidP="00321DE2">
      <w:pPr>
        <w:jc w:val="both"/>
        <w:rPr>
          <w:rFonts w:ascii="Tahoma" w:hAnsi="Tahoma" w:cs="Tahoma"/>
          <w:b/>
          <w:color w:val="1F497D" w:themeColor="text2"/>
          <w:sz w:val="20"/>
          <w:szCs w:val="20"/>
          <w:lang w:eastAsia="en-US"/>
        </w:rPr>
      </w:pPr>
    </w:p>
    <w:p w:rsidR="008C7D3A" w:rsidRDefault="008C7D3A" w:rsidP="00321DE2">
      <w:pPr>
        <w:jc w:val="both"/>
        <w:rPr>
          <w:rFonts w:ascii="Tahoma" w:hAnsi="Tahoma" w:cs="Tahoma"/>
          <w:b/>
          <w:color w:val="1F497D" w:themeColor="text2"/>
          <w:sz w:val="20"/>
          <w:szCs w:val="20"/>
          <w:lang w:eastAsia="en-US"/>
        </w:rPr>
      </w:pPr>
    </w:p>
    <w:p w:rsidR="008C7D3A" w:rsidRDefault="008C7D3A" w:rsidP="00321DE2">
      <w:pPr>
        <w:jc w:val="both"/>
        <w:rPr>
          <w:rFonts w:ascii="Tahoma" w:hAnsi="Tahoma" w:cs="Tahoma"/>
          <w:b/>
          <w:color w:val="1F497D" w:themeColor="text2"/>
          <w:sz w:val="20"/>
          <w:szCs w:val="20"/>
          <w:lang w:eastAsia="en-US"/>
        </w:rPr>
      </w:pPr>
    </w:p>
    <w:p w:rsidR="008C7D3A" w:rsidRDefault="008C7D3A" w:rsidP="00321DE2">
      <w:pPr>
        <w:jc w:val="both"/>
        <w:rPr>
          <w:rFonts w:ascii="Tahoma" w:hAnsi="Tahoma" w:cs="Tahoma"/>
          <w:b/>
          <w:color w:val="1F497D" w:themeColor="text2"/>
          <w:sz w:val="20"/>
          <w:szCs w:val="20"/>
          <w:lang w:eastAsia="en-US"/>
        </w:rPr>
      </w:pPr>
    </w:p>
    <w:p w:rsidR="008C7D3A" w:rsidRDefault="008C7D3A" w:rsidP="00321DE2">
      <w:pPr>
        <w:jc w:val="both"/>
        <w:rPr>
          <w:rFonts w:ascii="Tahoma" w:hAnsi="Tahoma" w:cs="Tahoma"/>
          <w:b/>
          <w:color w:val="1F497D" w:themeColor="text2"/>
          <w:sz w:val="20"/>
          <w:szCs w:val="20"/>
          <w:lang w:eastAsia="en-US"/>
        </w:rPr>
      </w:pPr>
    </w:p>
    <w:p w:rsidR="008C7D3A" w:rsidRDefault="008C7D3A" w:rsidP="00321DE2">
      <w:pPr>
        <w:jc w:val="both"/>
        <w:rPr>
          <w:rFonts w:ascii="Tahoma" w:hAnsi="Tahoma" w:cs="Tahoma"/>
          <w:b/>
          <w:color w:val="1F497D" w:themeColor="text2"/>
          <w:sz w:val="20"/>
          <w:szCs w:val="20"/>
          <w:lang w:eastAsia="en-US"/>
        </w:rPr>
      </w:pPr>
    </w:p>
    <w:p w:rsidR="008C7D3A" w:rsidRDefault="008C7D3A" w:rsidP="00321DE2">
      <w:pPr>
        <w:jc w:val="both"/>
        <w:rPr>
          <w:rFonts w:ascii="Tahoma" w:hAnsi="Tahoma" w:cs="Tahoma"/>
          <w:b/>
          <w:color w:val="1F497D" w:themeColor="text2"/>
          <w:sz w:val="20"/>
          <w:szCs w:val="20"/>
          <w:lang w:eastAsia="en-US"/>
        </w:rPr>
      </w:pPr>
    </w:p>
    <w:p w:rsidR="008C7D3A" w:rsidRDefault="008C7D3A" w:rsidP="00321DE2">
      <w:pPr>
        <w:jc w:val="both"/>
        <w:rPr>
          <w:rFonts w:ascii="Tahoma" w:hAnsi="Tahoma" w:cs="Tahoma"/>
          <w:b/>
          <w:color w:val="1F497D" w:themeColor="text2"/>
          <w:sz w:val="20"/>
          <w:szCs w:val="20"/>
          <w:lang w:eastAsia="en-US"/>
        </w:rPr>
      </w:pPr>
    </w:p>
    <w:p w:rsidR="008C7D3A" w:rsidRDefault="008C7D3A" w:rsidP="00321DE2">
      <w:pPr>
        <w:jc w:val="both"/>
        <w:rPr>
          <w:rFonts w:ascii="Tahoma" w:hAnsi="Tahoma" w:cs="Tahoma"/>
          <w:b/>
          <w:color w:val="1F497D" w:themeColor="text2"/>
          <w:sz w:val="20"/>
          <w:szCs w:val="20"/>
          <w:lang w:eastAsia="en-US"/>
        </w:rPr>
      </w:pPr>
    </w:p>
    <w:p w:rsidR="008C7D3A" w:rsidRDefault="008C7D3A" w:rsidP="00321DE2">
      <w:pPr>
        <w:jc w:val="both"/>
        <w:rPr>
          <w:rFonts w:ascii="Tahoma" w:hAnsi="Tahoma" w:cs="Tahoma"/>
          <w:b/>
          <w:color w:val="1F497D" w:themeColor="text2"/>
          <w:sz w:val="20"/>
          <w:szCs w:val="20"/>
          <w:lang w:eastAsia="en-US"/>
        </w:rPr>
      </w:pPr>
    </w:p>
    <w:p w:rsidR="008C7D3A" w:rsidRDefault="008C7D3A" w:rsidP="00321DE2">
      <w:pPr>
        <w:jc w:val="both"/>
        <w:rPr>
          <w:rFonts w:ascii="Tahoma" w:hAnsi="Tahoma" w:cs="Tahoma"/>
          <w:b/>
          <w:color w:val="1F497D" w:themeColor="text2"/>
          <w:sz w:val="20"/>
          <w:szCs w:val="20"/>
          <w:lang w:eastAsia="en-US"/>
        </w:rPr>
      </w:pPr>
    </w:p>
    <w:p w:rsidR="00042747" w:rsidRDefault="00042747" w:rsidP="00321DE2">
      <w:pPr>
        <w:jc w:val="both"/>
        <w:rPr>
          <w:rFonts w:ascii="Tahoma" w:hAnsi="Tahoma" w:cs="Tahoma"/>
          <w:b/>
          <w:color w:val="1F497D" w:themeColor="text2"/>
          <w:sz w:val="20"/>
          <w:szCs w:val="20"/>
          <w:lang w:eastAsia="en-US"/>
        </w:rPr>
      </w:pPr>
    </w:p>
    <w:p w:rsidR="00042747" w:rsidRDefault="00042747" w:rsidP="00321DE2">
      <w:pPr>
        <w:jc w:val="both"/>
        <w:rPr>
          <w:rFonts w:ascii="Tahoma" w:hAnsi="Tahoma" w:cs="Tahoma"/>
          <w:b/>
          <w:color w:val="1F497D" w:themeColor="text2"/>
          <w:sz w:val="20"/>
          <w:szCs w:val="20"/>
          <w:lang w:eastAsia="en-US"/>
        </w:rPr>
      </w:pPr>
    </w:p>
    <w:p w:rsidR="006B1320" w:rsidRPr="00321DE2" w:rsidRDefault="00446018" w:rsidP="00321DE2">
      <w:pPr>
        <w:jc w:val="both"/>
        <w:rPr>
          <w:rFonts w:ascii="Tahoma" w:hAnsi="Tahoma" w:cs="Tahoma"/>
          <w:b/>
          <w:color w:val="1F497D" w:themeColor="text2"/>
          <w:sz w:val="20"/>
          <w:szCs w:val="20"/>
          <w:lang w:eastAsia="en-US"/>
        </w:rPr>
      </w:pPr>
      <w:r w:rsidRPr="00321DE2">
        <w:rPr>
          <w:rFonts w:ascii="Tahoma" w:hAnsi="Tahoma" w:cs="Tahoma"/>
          <w:b/>
          <w:color w:val="1F497D" w:themeColor="text2"/>
          <w:sz w:val="20"/>
          <w:szCs w:val="20"/>
          <w:lang w:eastAsia="en-US"/>
        </w:rPr>
        <w:lastRenderedPageBreak/>
        <w:t>1</w:t>
      </w:r>
      <w:r w:rsidR="006B1320" w:rsidRPr="00321DE2">
        <w:rPr>
          <w:rFonts w:ascii="Tahoma" w:hAnsi="Tahoma" w:cs="Tahoma"/>
          <w:b/>
          <w:color w:val="1F497D" w:themeColor="text2"/>
          <w:sz w:val="20"/>
          <w:szCs w:val="20"/>
          <w:lang w:eastAsia="en-US"/>
        </w:rPr>
        <w:t>. Základní informace</w:t>
      </w:r>
    </w:p>
    <w:p w:rsidR="006B1320" w:rsidRPr="00C7305B" w:rsidRDefault="008746DC" w:rsidP="006B1320">
      <w:pPr>
        <w:jc w:val="both"/>
        <w:rPr>
          <w:rFonts w:ascii="Tahoma" w:hAnsi="Tahoma" w:cs="Tahoma"/>
          <w:sz w:val="20"/>
          <w:szCs w:val="20"/>
        </w:rPr>
      </w:pPr>
      <w:r>
        <w:rPr>
          <w:rFonts w:ascii="Tahoma" w:hAnsi="Tahoma" w:cs="Tahoma"/>
          <w:noProof/>
          <w:sz w:val="20"/>
          <w:szCs w:val="20"/>
        </w:rPr>
        <w:pict>
          <v:line id="Přímá spojnice 32" o:spid="_x0000_s2080" style="position:absolute;left:0;text-align:left;z-index:251664448;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w:r>
    </w:p>
    <w:p w:rsidR="006B1320" w:rsidRPr="00C7305B" w:rsidRDefault="006B1320" w:rsidP="006B1320">
      <w:pPr>
        <w:pStyle w:val="Nadpis2"/>
        <w:numPr>
          <w:ilvl w:val="0"/>
          <w:numId w:val="0"/>
        </w:numPr>
        <w:tabs>
          <w:tab w:val="num" w:pos="1440"/>
        </w:tabs>
        <w:spacing w:before="120"/>
        <w:jc w:val="both"/>
        <w:rPr>
          <w:rFonts w:ascii="Tahoma" w:hAnsi="Tahoma" w:cs="Tahoma"/>
        </w:rPr>
      </w:pPr>
      <w:bookmarkStart w:id="1" w:name="_Toc128132575"/>
      <w:r w:rsidRPr="00C7305B">
        <w:rPr>
          <w:rFonts w:ascii="Tahoma" w:hAnsi="Tahoma" w:cs="Tahoma"/>
        </w:rPr>
        <w:t xml:space="preserve">1.1 </w:t>
      </w:r>
      <w:r w:rsidR="00C30072">
        <w:rPr>
          <w:rFonts w:ascii="Tahoma" w:hAnsi="Tahoma" w:cs="Tahoma"/>
        </w:rPr>
        <w:t>Vyhlášení veřejné soutěže</w:t>
      </w:r>
      <w:bookmarkEnd w:id="1"/>
    </w:p>
    <w:p w:rsidR="006B1320" w:rsidRPr="00C7305B" w:rsidRDefault="008746DC" w:rsidP="006B1320">
      <w:pPr>
        <w:jc w:val="both"/>
        <w:rPr>
          <w:rFonts w:ascii="Tahoma" w:hAnsi="Tahoma" w:cs="Tahoma"/>
          <w:sz w:val="20"/>
          <w:szCs w:val="20"/>
        </w:rPr>
      </w:pPr>
      <w:r>
        <w:rPr>
          <w:rFonts w:ascii="Tahoma" w:hAnsi="Tahoma" w:cs="Tahoma"/>
          <w:noProof/>
          <w:sz w:val="20"/>
          <w:szCs w:val="20"/>
        </w:rPr>
        <w:pict>
          <v:line id="Přímá spojnice 31" o:spid="_x0000_s2079" style="position:absolute;left:0;text-align:left;z-index:251662400;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w:r>
    </w:p>
    <w:p w:rsidR="006B1320" w:rsidRDefault="006B1320" w:rsidP="006B1320">
      <w:pPr>
        <w:jc w:val="both"/>
        <w:rPr>
          <w:rFonts w:ascii="Tahoma" w:hAnsi="Tahoma" w:cs="Tahoma"/>
          <w:sz w:val="20"/>
          <w:szCs w:val="20"/>
        </w:rPr>
      </w:pPr>
    </w:p>
    <w:p w:rsidR="00C30072" w:rsidRPr="00C252BF" w:rsidRDefault="00C30072" w:rsidP="00D12A9D">
      <w:pPr>
        <w:pStyle w:val="Odstavecseseznamem"/>
        <w:numPr>
          <w:ilvl w:val="2"/>
          <w:numId w:val="7"/>
        </w:numPr>
        <w:ind w:left="708"/>
        <w:jc w:val="both"/>
        <w:rPr>
          <w:rFonts w:ascii="Tahoma" w:hAnsi="Tahoma" w:cs="Tahoma"/>
          <w:b/>
        </w:rPr>
      </w:pPr>
      <w:r w:rsidRPr="00C252BF">
        <w:rPr>
          <w:rFonts w:ascii="Tahoma" w:hAnsi="Tahoma" w:cs="Tahoma"/>
          <w:b/>
          <w:sz w:val="20"/>
          <w:szCs w:val="20"/>
        </w:rPr>
        <w:t xml:space="preserve">Vyhlašovatel vyhlašuje veřejnou soutěž v souladu s § 1772 a </w:t>
      </w:r>
      <w:proofErr w:type="spellStart"/>
      <w:r w:rsidRPr="00C252BF">
        <w:rPr>
          <w:rFonts w:ascii="Tahoma" w:hAnsi="Tahoma" w:cs="Tahoma"/>
          <w:b/>
          <w:sz w:val="20"/>
          <w:szCs w:val="20"/>
        </w:rPr>
        <w:t>násl</w:t>
      </w:r>
      <w:proofErr w:type="spellEnd"/>
      <w:r w:rsidRPr="00C252BF">
        <w:rPr>
          <w:rFonts w:ascii="Tahoma" w:hAnsi="Tahoma" w:cs="Tahoma"/>
          <w:b/>
          <w:sz w:val="20"/>
          <w:szCs w:val="20"/>
        </w:rPr>
        <w:t>. občanského zákoníku zveřejněním</w:t>
      </w:r>
      <w:r w:rsidR="00D662A3" w:rsidRPr="00C252BF">
        <w:rPr>
          <w:rFonts w:ascii="Tahoma" w:hAnsi="Tahoma" w:cs="Tahoma"/>
          <w:b/>
          <w:sz w:val="20"/>
          <w:szCs w:val="20"/>
        </w:rPr>
        <w:t xml:space="preserve"> Soutěžních podmínek </w:t>
      </w:r>
      <w:r w:rsidRPr="00C252BF">
        <w:rPr>
          <w:rFonts w:ascii="Tahoma" w:hAnsi="Tahoma" w:cs="Tahoma"/>
          <w:b/>
          <w:sz w:val="20"/>
          <w:szCs w:val="20"/>
        </w:rPr>
        <w:t>na úřední desce vyhlašovatele.</w:t>
      </w:r>
    </w:p>
    <w:p w:rsidR="00C252BF" w:rsidRDefault="00C252BF" w:rsidP="00C252BF">
      <w:pPr>
        <w:ind w:left="-12"/>
        <w:jc w:val="both"/>
        <w:rPr>
          <w:rFonts w:ascii="Tahoma" w:hAnsi="Tahoma" w:cs="Tahoma"/>
          <w:b/>
        </w:rPr>
      </w:pPr>
    </w:p>
    <w:p w:rsidR="00C252BF" w:rsidRPr="006A3C84" w:rsidRDefault="00C252BF" w:rsidP="00C252BF">
      <w:pPr>
        <w:pStyle w:val="Odstavecseseznamem"/>
        <w:numPr>
          <w:ilvl w:val="2"/>
          <w:numId w:val="7"/>
        </w:numPr>
        <w:ind w:left="708"/>
        <w:jc w:val="both"/>
        <w:rPr>
          <w:rFonts w:ascii="Tahoma" w:hAnsi="Tahoma" w:cs="Tahoma"/>
          <w:b/>
        </w:rPr>
      </w:pPr>
      <w:r>
        <w:rPr>
          <w:rFonts w:ascii="Tahoma" w:hAnsi="Tahoma" w:cs="Tahoma"/>
          <w:b/>
          <w:sz w:val="20"/>
          <w:szCs w:val="20"/>
        </w:rPr>
        <w:t xml:space="preserve">Účastník, který se bude chtít do veřejné soutěže přihlásit, musí požádat o potřebné dokumenty odpovědného zástupce vyhlašovatele na emailové adrese </w:t>
      </w:r>
      <w:hyperlink r:id="rId9" w:history="1">
        <w:r w:rsidRPr="00BC571A">
          <w:rPr>
            <w:rStyle w:val="Hypertextovodkaz"/>
            <w:rFonts w:ascii="Tahoma" w:hAnsi="Tahoma" w:cs="Tahoma"/>
            <w:b/>
            <w:sz w:val="20"/>
            <w:szCs w:val="20"/>
          </w:rPr>
          <w:t>vz@akjg.cz</w:t>
        </w:r>
      </w:hyperlink>
      <w:r>
        <w:rPr>
          <w:rFonts w:ascii="Tahoma" w:hAnsi="Tahoma" w:cs="Tahoma"/>
          <w:b/>
          <w:sz w:val="20"/>
          <w:szCs w:val="20"/>
        </w:rPr>
        <w:t>. Vyhlašovatel poskytne účastníkovi na jeho žádost potřebné dokumenty nejpozději do 3</w:t>
      </w:r>
      <w:r w:rsidRPr="006A3C84">
        <w:rPr>
          <w:rFonts w:ascii="Tahoma" w:hAnsi="Tahoma" w:cs="Tahoma"/>
          <w:b/>
          <w:sz w:val="20"/>
          <w:szCs w:val="20"/>
        </w:rPr>
        <w:t xml:space="preserve"> pracovních dnů před skončením lhůty pro podání nabídek.</w:t>
      </w:r>
    </w:p>
    <w:p w:rsidR="00C252BF" w:rsidRPr="00C252BF" w:rsidRDefault="00C252BF" w:rsidP="00C252BF">
      <w:pPr>
        <w:ind w:left="-12"/>
        <w:jc w:val="both"/>
        <w:rPr>
          <w:rFonts w:ascii="Tahoma" w:hAnsi="Tahoma" w:cs="Tahoma"/>
          <w:b/>
        </w:rPr>
      </w:pPr>
    </w:p>
    <w:p w:rsidR="006B1320" w:rsidRPr="00C7305B" w:rsidRDefault="006B1320" w:rsidP="006B1320">
      <w:pPr>
        <w:pStyle w:val="Nadpis2"/>
        <w:numPr>
          <w:ilvl w:val="0"/>
          <w:numId w:val="0"/>
        </w:numPr>
        <w:tabs>
          <w:tab w:val="num" w:pos="709"/>
        </w:tabs>
        <w:spacing w:before="120"/>
        <w:jc w:val="both"/>
        <w:rPr>
          <w:rFonts w:ascii="Tahoma" w:hAnsi="Tahoma" w:cs="Tahoma"/>
        </w:rPr>
      </w:pPr>
      <w:bookmarkStart w:id="2" w:name="_Toc128132576"/>
      <w:r w:rsidRPr="00C7305B">
        <w:rPr>
          <w:rFonts w:ascii="Tahoma" w:hAnsi="Tahoma" w:cs="Tahoma"/>
        </w:rPr>
        <w:t>1.</w:t>
      </w:r>
      <w:r w:rsidR="00D12A9D">
        <w:rPr>
          <w:rFonts w:ascii="Tahoma" w:hAnsi="Tahoma" w:cs="Tahoma"/>
        </w:rPr>
        <w:t>2</w:t>
      </w:r>
      <w:r>
        <w:rPr>
          <w:rFonts w:ascii="Tahoma" w:hAnsi="Tahoma" w:cs="Tahoma"/>
        </w:rPr>
        <w:t xml:space="preserve"> </w:t>
      </w:r>
      <w:r w:rsidRPr="00C7305B">
        <w:rPr>
          <w:rFonts w:ascii="Tahoma" w:hAnsi="Tahoma" w:cs="Tahoma"/>
        </w:rPr>
        <w:t xml:space="preserve">Podrobné vymezení předmětu </w:t>
      </w:r>
      <w:r w:rsidR="00D12A9D">
        <w:rPr>
          <w:rFonts w:ascii="Tahoma" w:hAnsi="Tahoma" w:cs="Tahoma"/>
        </w:rPr>
        <w:t>soutěže</w:t>
      </w:r>
      <w:bookmarkEnd w:id="2"/>
    </w:p>
    <w:p w:rsidR="006B1320" w:rsidRPr="00C7305B" w:rsidRDefault="008746DC" w:rsidP="006B1320">
      <w:pPr>
        <w:jc w:val="both"/>
        <w:rPr>
          <w:rFonts w:ascii="Tahoma" w:hAnsi="Tahoma" w:cs="Tahoma"/>
          <w:b/>
          <w:color w:val="000080"/>
          <w:sz w:val="20"/>
          <w:szCs w:val="20"/>
        </w:rPr>
      </w:pPr>
      <w:r>
        <w:rPr>
          <w:rFonts w:ascii="Tahoma" w:hAnsi="Tahoma" w:cs="Tahoma"/>
          <w:b/>
          <w:noProof/>
          <w:color w:val="000080"/>
          <w:sz w:val="20"/>
          <w:szCs w:val="20"/>
        </w:rPr>
        <w:pict>
          <v:line id="Přímá spojnice 30" o:spid="_x0000_s2078" style="position:absolute;left:0;text-align:left;z-index:251663424;visibility:visible;mso-wrap-distance-top:-1e-4mm;mso-wrap-distance-bottom:-1e-4mm" from="0,8.5pt" to="45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" strokecolor="navy" strokeweight="1.5pt"/>
        </w:pict>
      </w:r>
    </w:p>
    <w:p w:rsidR="006B1320" w:rsidRPr="00C7305B" w:rsidRDefault="006B1320" w:rsidP="006B1320">
      <w:pPr>
        <w:autoSpaceDE w:val="0"/>
        <w:autoSpaceDN w:val="0"/>
        <w:adjustRightInd w:val="0"/>
        <w:jc w:val="both"/>
        <w:rPr>
          <w:rFonts w:ascii="Tahoma" w:hAnsi="Tahoma" w:cs="Tahoma"/>
          <w:sz w:val="20"/>
          <w:szCs w:val="20"/>
        </w:rPr>
      </w:pPr>
    </w:p>
    <w:p w:rsidR="006B1320" w:rsidRDefault="006B1320" w:rsidP="006B1320">
      <w:pPr>
        <w:pStyle w:val="Zkladntext"/>
        <w:ind w:left="705" w:hanging="705"/>
        <w:rPr>
          <w:rFonts w:ascii="Tahoma" w:hAnsi="Tahoma" w:cs="Tahoma"/>
          <w:sz w:val="20"/>
          <w:szCs w:val="20"/>
        </w:rPr>
      </w:pPr>
      <w:r w:rsidRPr="007C1D39">
        <w:rPr>
          <w:rFonts w:ascii="Tahoma" w:hAnsi="Tahoma" w:cs="Tahoma"/>
          <w:sz w:val="20"/>
          <w:szCs w:val="20"/>
        </w:rPr>
        <w:t>1.</w:t>
      </w:r>
      <w:r w:rsidR="00D12A9D">
        <w:rPr>
          <w:rFonts w:ascii="Tahoma" w:hAnsi="Tahoma" w:cs="Tahoma"/>
          <w:sz w:val="20"/>
          <w:szCs w:val="20"/>
        </w:rPr>
        <w:t>2</w:t>
      </w:r>
      <w:r w:rsidRPr="007C1D39">
        <w:rPr>
          <w:rFonts w:ascii="Tahoma" w:hAnsi="Tahoma" w:cs="Tahoma"/>
          <w:sz w:val="20"/>
          <w:szCs w:val="20"/>
        </w:rPr>
        <w:t>.1</w:t>
      </w:r>
      <w:r>
        <w:rPr>
          <w:rFonts w:ascii="Tahoma" w:hAnsi="Tahoma" w:cs="Tahoma"/>
          <w:sz w:val="20"/>
          <w:szCs w:val="20"/>
        </w:rPr>
        <w:t xml:space="preserve"> </w:t>
      </w:r>
      <w:r w:rsidRPr="007062E9">
        <w:rPr>
          <w:rFonts w:ascii="Tahoma" w:hAnsi="Tahoma" w:cs="Tahoma"/>
          <w:sz w:val="20"/>
          <w:szCs w:val="20"/>
        </w:rPr>
        <w:tab/>
      </w:r>
      <w:r w:rsidRPr="005D1324">
        <w:rPr>
          <w:rFonts w:ascii="Tahoma" w:hAnsi="Tahoma" w:cs="Tahoma"/>
          <w:sz w:val="20"/>
          <w:szCs w:val="20"/>
        </w:rPr>
        <w:t xml:space="preserve">Předmětem této </w:t>
      </w:r>
      <w:r w:rsidR="00D12A9D">
        <w:rPr>
          <w:rFonts w:ascii="Tahoma" w:hAnsi="Tahoma" w:cs="Tahoma"/>
          <w:sz w:val="20"/>
          <w:szCs w:val="20"/>
        </w:rPr>
        <w:t>soutěže</w:t>
      </w:r>
      <w:r w:rsidRPr="005D1324">
        <w:rPr>
          <w:rFonts w:ascii="Tahoma" w:hAnsi="Tahoma" w:cs="Tahoma"/>
          <w:sz w:val="20"/>
          <w:szCs w:val="20"/>
        </w:rPr>
        <w:t xml:space="preserve"> je </w:t>
      </w:r>
      <w:r w:rsidR="002D064B">
        <w:rPr>
          <w:rFonts w:ascii="Tahoma" w:hAnsi="Tahoma" w:cs="Tahoma"/>
          <w:sz w:val="20"/>
          <w:szCs w:val="20"/>
        </w:rPr>
        <w:t>p</w:t>
      </w:r>
      <w:r w:rsidR="00DA3F20">
        <w:rPr>
          <w:rFonts w:ascii="Tahoma" w:hAnsi="Tahoma" w:cs="Tahoma"/>
          <w:sz w:val="20"/>
          <w:szCs w:val="20"/>
        </w:rPr>
        <w:t>acht</w:t>
      </w:r>
      <w:r w:rsidR="002D064B">
        <w:rPr>
          <w:rFonts w:ascii="Tahoma" w:hAnsi="Tahoma" w:cs="Tahoma"/>
          <w:sz w:val="20"/>
          <w:szCs w:val="20"/>
        </w:rPr>
        <w:t xml:space="preserve"> restaurace</w:t>
      </w:r>
      <w:r w:rsidR="00E65CA9">
        <w:rPr>
          <w:rFonts w:ascii="Tahoma" w:hAnsi="Tahoma" w:cs="Tahoma"/>
          <w:sz w:val="20"/>
          <w:szCs w:val="20"/>
        </w:rPr>
        <w:t xml:space="preserve"> Štěrboholy</w:t>
      </w:r>
      <w:r w:rsidR="002A5990">
        <w:rPr>
          <w:rFonts w:ascii="Tahoma" w:hAnsi="Tahoma" w:cs="Tahoma"/>
          <w:sz w:val="20"/>
          <w:szCs w:val="20"/>
        </w:rPr>
        <w:t xml:space="preserve"> </w:t>
      </w:r>
      <w:r w:rsidR="00D12A9D">
        <w:rPr>
          <w:rFonts w:ascii="Tahoma" w:hAnsi="Tahoma" w:cs="Tahoma"/>
          <w:sz w:val="20"/>
          <w:szCs w:val="20"/>
        </w:rPr>
        <w:t xml:space="preserve">ve </w:t>
      </w:r>
      <w:r>
        <w:rPr>
          <w:rFonts w:ascii="Tahoma" w:hAnsi="Tahoma" w:cs="Tahoma"/>
          <w:sz w:val="20"/>
          <w:szCs w:val="20"/>
        </w:rPr>
        <w:t>s</w:t>
      </w:r>
      <w:r w:rsidR="002D064B">
        <w:rPr>
          <w:rFonts w:ascii="Tahoma" w:hAnsi="Tahoma" w:cs="Tahoma"/>
          <w:sz w:val="20"/>
          <w:szCs w:val="20"/>
        </w:rPr>
        <w:t>pecifikaci dle příloh těchto S</w:t>
      </w:r>
      <w:r w:rsidR="00F12160">
        <w:rPr>
          <w:rFonts w:ascii="Tahoma" w:hAnsi="Tahoma" w:cs="Tahoma"/>
          <w:sz w:val="20"/>
          <w:szCs w:val="20"/>
        </w:rPr>
        <w:t>outěžních podmínek</w:t>
      </w:r>
      <w:r>
        <w:rPr>
          <w:rFonts w:ascii="Tahoma" w:hAnsi="Tahoma" w:cs="Tahoma"/>
          <w:sz w:val="20"/>
          <w:szCs w:val="20"/>
        </w:rPr>
        <w:t xml:space="preserve"> (dále též „</w:t>
      </w:r>
      <w:r w:rsidR="001B29A3">
        <w:rPr>
          <w:rFonts w:ascii="Tahoma" w:hAnsi="Tahoma" w:cs="Tahoma"/>
          <w:sz w:val="20"/>
          <w:szCs w:val="20"/>
        </w:rPr>
        <w:t>restaurace“), která</w:t>
      </w:r>
      <w:r w:rsidR="007A7BFD">
        <w:rPr>
          <w:rFonts w:ascii="Tahoma" w:hAnsi="Tahoma" w:cs="Tahoma"/>
          <w:sz w:val="20"/>
          <w:szCs w:val="20"/>
        </w:rPr>
        <w:t xml:space="preserve"> je ve správě vyhlašo</w:t>
      </w:r>
      <w:r>
        <w:rPr>
          <w:rFonts w:ascii="Tahoma" w:hAnsi="Tahoma" w:cs="Tahoma"/>
          <w:sz w:val="20"/>
          <w:szCs w:val="20"/>
        </w:rPr>
        <w:t xml:space="preserve">vatele, </w:t>
      </w:r>
      <w:r w:rsidR="002D064B">
        <w:rPr>
          <w:rFonts w:ascii="Tahoma" w:hAnsi="Tahoma" w:cs="Tahoma"/>
          <w:sz w:val="20"/>
          <w:szCs w:val="20"/>
        </w:rPr>
        <w:t xml:space="preserve">za účelem provozování restauračního zařízení </w:t>
      </w:r>
      <w:r w:rsidR="005F149D">
        <w:rPr>
          <w:rFonts w:ascii="Tahoma" w:hAnsi="Tahoma" w:cs="Tahoma"/>
          <w:sz w:val="20"/>
          <w:szCs w:val="20"/>
        </w:rPr>
        <w:t>vč. pořádání vlastních akcí za účelem obohacení kulturního</w:t>
      </w:r>
      <w:r w:rsidR="00E65CA9">
        <w:rPr>
          <w:rFonts w:ascii="Tahoma" w:hAnsi="Tahoma" w:cs="Tahoma"/>
          <w:sz w:val="20"/>
          <w:szCs w:val="20"/>
        </w:rPr>
        <w:t xml:space="preserve"> a společenského života městské části</w:t>
      </w:r>
      <w:r w:rsidR="005F149D">
        <w:rPr>
          <w:rFonts w:ascii="Tahoma" w:hAnsi="Tahoma" w:cs="Tahoma"/>
          <w:sz w:val="20"/>
          <w:szCs w:val="20"/>
        </w:rPr>
        <w:t xml:space="preserve">. </w:t>
      </w:r>
    </w:p>
    <w:p w:rsidR="005F149D" w:rsidRDefault="005F149D" w:rsidP="006B1320">
      <w:pPr>
        <w:pStyle w:val="Zkladntext"/>
        <w:ind w:left="705" w:hanging="705"/>
        <w:rPr>
          <w:rFonts w:ascii="Tahoma" w:hAnsi="Tahoma" w:cs="Tahoma"/>
          <w:sz w:val="20"/>
          <w:szCs w:val="20"/>
        </w:rPr>
      </w:pPr>
    </w:p>
    <w:p w:rsidR="006B1320" w:rsidRPr="005D1324" w:rsidRDefault="00D12A9D" w:rsidP="006B1320">
      <w:pPr>
        <w:pStyle w:val="Zkladntext"/>
        <w:ind w:left="705" w:hanging="705"/>
        <w:rPr>
          <w:rFonts w:ascii="Tahoma" w:hAnsi="Tahoma" w:cs="Tahoma"/>
          <w:sz w:val="20"/>
          <w:szCs w:val="20"/>
        </w:rPr>
      </w:pPr>
      <w:r>
        <w:rPr>
          <w:rFonts w:ascii="Tahoma" w:hAnsi="Tahoma" w:cs="Tahoma"/>
          <w:sz w:val="20"/>
          <w:szCs w:val="20"/>
        </w:rPr>
        <w:t>1.2</w:t>
      </w:r>
      <w:r w:rsidR="005F149D">
        <w:rPr>
          <w:rFonts w:ascii="Tahoma" w:hAnsi="Tahoma" w:cs="Tahoma"/>
          <w:sz w:val="20"/>
          <w:szCs w:val="20"/>
        </w:rPr>
        <w:t>.2</w:t>
      </w:r>
      <w:r w:rsidR="006B1320">
        <w:rPr>
          <w:rFonts w:ascii="Tahoma" w:hAnsi="Tahoma" w:cs="Tahoma"/>
          <w:sz w:val="20"/>
          <w:szCs w:val="20"/>
        </w:rPr>
        <w:tab/>
      </w:r>
      <w:r w:rsidR="002D064B">
        <w:rPr>
          <w:rFonts w:ascii="Tahoma" w:hAnsi="Tahoma" w:cs="Tahoma"/>
          <w:sz w:val="20"/>
          <w:szCs w:val="20"/>
        </w:rPr>
        <w:t xml:space="preserve">Pronájem bude uskutečňován </w:t>
      </w:r>
      <w:r w:rsidR="006B1320">
        <w:rPr>
          <w:rFonts w:ascii="Tahoma" w:hAnsi="Tahoma" w:cs="Tahoma"/>
          <w:sz w:val="20"/>
          <w:szCs w:val="20"/>
        </w:rPr>
        <w:t>na základě a v souladu s pachtovní smlouvou, jejíž závaz</w:t>
      </w:r>
      <w:r w:rsidR="00D023C6">
        <w:rPr>
          <w:rFonts w:ascii="Tahoma" w:hAnsi="Tahoma" w:cs="Tahoma"/>
          <w:sz w:val="20"/>
          <w:szCs w:val="20"/>
        </w:rPr>
        <w:t>ný vzor tvoří přílohu těchto S</w:t>
      </w:r>
      <w:r w:rsidR="00F12160">
        <w:rPr>
          <w:rFonts w:ascii="Tahoma" w:hAnsi="Tahoma" w:cs="Tahoma"/>
          <w:sz w:val="20"/>
          <w:szCs w:val="20"/>
        </w:rPr>
        <w:t>outěžních podmínek</w:t>
      </w:r>
      <w:r w:rsidR="006B1320">
        <w:rPr>
          <w:rFonts w:ascii="Tahoma" w:hAnsi="Tahoma" w:cs="Tahoma"/>
          <w:sz w:val="20"/>
          <w:szCs w:val="20"/>
        </w:rPr>
        <w:t xml:space="preserve">. </w:t>
      </w:r>
    </w:p>
    <w:p w:rsidR="006B1320" w:rsidRPr="00E07F57" w:rsidRDefault="006B1320" w:rsidP="006B1320">
      <w:pPr>
        <w:pStyle w:val="Zkladntext"/>
        <w:ind w:left="705" w:hanging="705"/>
        <w:rPr>
          <w:rFonts w:ascii="Tahoma" w:hAnsi="Tahoma" w:cs="Tahoma"/>
          <w:sz w:val="20"/>
          <w:szCs w:val="20"/>
        </w:rPr>
      </w:pPr>
      <w:r>
        <w:rPr>
          <w:rFonts w:ascii="Tahoma" w:hAnsi="Tahoma" w:cs="Tahoma"/>
          <w:sz w:val="20"/>
          <w:szCs w:val="20"/>
        </w:rPr>
        <w:tab/>
      </w:r>
    </w:p>
    <w:p w:rsidR="006B1320" w:rsidRDefault="00D12A9D" w:rsidP="006B1320">
      <w:pPr>
        <w:autoSpaceDE w:val="0"/>
        <w:autoSpaceDN w:val="0"/>
        <w:adjustRightInd w:val="0"/>
        <w:ind w:left="705" w:hanging="705"/>
        <w:jc w:val="both"/>
        <w:rPr>
          <w:rFonts w:ascii="Tahoma" w:hAnsi="Tahoma" w:cs="Tahoma"/>
          <w:color w:val="000000"/>
          <w:sz w:val="20"/>
          <w:szCs w:val="20"/>
        </w:rPr>
      </w:pPr>
      <w:r>
        <w:rPr>
          <w:rFonts w:ascii="Tahoma" w:hAnsi="Tahoma" w:cs="Tahoma"/>
          <w:color w:val="000000"/>
          <w:sz w:val="20"/>
          <w:szCs w:val="20"/>
        </w:rPr>
        <w:t>1.2</w:t>
      </w:r>
      <w:r w:rsidR="006B1320" w:rsidRPr="007062E9">
        <w:rPr>
          <w:rFonts w:ascii="Tahoma" w:hAnsi="Tahoma" w:cs="Tahoma"/>
          <w:color w:val="000000"/>
          <w:sz w:val="20"/>
          <w:szCs w:val="20"/>
        </w:rPr>
        <w:t>.</w:t>
      </w:r>
      <w:r w:rsidR="005F149D">
        <w:rPr>
          <w:rFonts w:ascii="Tahoma" w:hAnsi="Tahoma" w:cs="Tahoma"/>
          <w:color w:val="000000"/>
          <w:sz w:val="20"/>
          <w:szCs w:val="20"/>
        </w:rPr>
        <w:t>3</w:t>
      </w:r>
      <w:r w:rsidR="006B1320" w:rsidRPr="007062E9">
        <w:rPr>
          <w:rFonts w:ascii="Tahoma" w:hAnsi="Tahoma" w:cs="Tahoma"/>
          <w:color w:val="000000"/>
          <w:sz w:val="20"/>
          <w:szCs w:val="20"/>
        </w:rPr>
        <w:t xml:space="preserve"> </w:t>
      </w:r>
      <w:r w:rsidR="006B1320" w:rsidRPr="007062E9">
        <w:rPr>
          <w:rFonts w:ascii="Tahoma" w:hAnsi="Tahoma" w:cs="Tahoma"/>
          <w:color w:val="000000"/>
          <w:sz w:val="20"/>
          <w:szCs w:val="20"/>
        </w:rPr>
        <w:tab/>
      </w:r>
      <w:r w:rsidR="006B1320" w:rsidRPr="007062E9">
        <w:rPr>
          <w:rFonts w:ascii="Tahoma" w:hAnsi="Tahoma" w:cs="Tahoma"/>
          <w:color w:val="000000"/>
          <w:sz w:val="20"/>
          <w:szCs w:val="20"/>
        </w:rPr>
        <w:tab/>
      </w:r>
      <w:r w:rsidR="006B1320">
        <w:rPr>
          <w:rFonts w:ascii="Tahoma" w:hAnsi="Tahoma" w:cs="Tahoma"/>
          <w:color w:val="000000"/>
          <w:sz w:val="20"/>
          <w:szCs w:val="20"/>
        </w:rPr>
        <w:t xml:space="preserve">Podrobnější specifikace předmětu </w:t>
      </w:r>
      <w:r w:rsidR="00006BE6">
        <w:rPr>
          <w:rFonts w:ascii="Tahoma" w:hAnsi="Tahoma" w:cs="Tahoma"/>
          <w:color w:val="000000"/>
          <w:sz w:val="20"/>
          <w:szCs w:val="20"/>
        </w:rPr>
        <w:t>soutěže</w:t>
      </w:r>
      <w:r w:rsidR="006B1320">
        <w:rPr>
          <w:rFonts w:ascii="Tahoma" w:hAnsi="Tahoma" w:cs="Tahoma"/>
          <w:color w:val="000000"/>
          <w:sz w:val="20"/>
          <w:szCs w:val="20"/>
        </w:rPr>
        <w:t xml:space="preserve"> </w:t>
      </w:r>
      <w:r w:rsidR="006B1320" w:rsidRPr="007062E9">
        <w:rPr>
          <w:rFonts w:ascii="Tahoma" w:hAnsi="Tahoma" w:cs="Tahoma"/>
          <w:color w:val="000000"/>
          <w:sz w:val="20"/>
          <w:szCs w:val="20"/>
        </w:rPr>
        <w:t>je uvedena</w:t>
      </w:r>
      <w:r w:rsidR="006B1320">
        <w:rPr>
          <w:rFonts w:ascii="Tahoma" w:hAnsi="Tahoma" w:cs="Tahoma"/>
          <w:color w:val="000000"/>
          <w:sz w:val="20"/>
          <w:szCs w:val="20"/>
        </w:rPr>
        <w:t xml:space="preserve"> v:</w:t>
      </w:r>
    </w:p>
    <w:p w:rsidR="006B1320" w:rsidRDefault="006B1320" w:rsidP="006B1320">
      <w:pPr>
        <w:autoSpaceDE w:val="0"/>
        <w:autoSpaceDN w:val="0"/>
        <w:adjustRightInd w:val="0"/>
        <w:ind w:left="705" w:hanging="705"/>
        <w:jc w:val="both"/>
        <w:rPr>
          <w:rFonts w:ascii="Tahoma" w:hAnsi="Tahoma" w:cs="Tahoma"/>
          <w:color w:val="000000"/>
          <w:sz w:val="20"/>
          <w:szCs w:val="20"/>
        </w:rPr>
      </w:pPr>
    </w:p>
    <w:p w:rsidR="006B1320" w:rsidRPr="00995805" w:rsidRDefault="006B1320" w:rsidP="005072A9">
      <w:pPr>
        <w:numPr>
          <w:ilvl w:val="0"/>
          <w:numId w:val="5"/>
        </w:numPr>
        <w:spacing w:after="120"/>
        <w:ind w:left="1134" w:hanging="425"/>
        <w:jc w:val="both"/>
        <w:rPr>
          <w:rFonts w:ascii="Tahoma" w:hAnsi="Tahoma" w:cs="Tahoma"/>
          <w:sz w:val="20"/>
          <w:szCs w:val="20"/>
        </w:rPr>
      </w:pPr>
      <w:r w:rsidRPr="00995805">
        <w:rPr>
          <w:rFonts w:ascii="Tahoma" w:hAnsi="Tahoma" w:cs="Tahoma"/>
          <w:sz w:val="20"/>
          <w:szCs w:val="20"/>
        </w:rPr>
        <w:t xml:space="preserve">závazném vzoru </w:t>
      </w:r>
      <w:r>
        <w:rPr>
          <w:rFonts w:ascii="Tahoma" w:hAnsi="Tahoma" w:cs="Tahoma"/>
          <w:sz w:val="20"/>
          <w:szCs w:val="20"/>
        </w:rPr>
        <w:t xml:space="preserve">pachtovní </w:t>
      </w:r>
      <w:r w:rsidRPr="00995805">
        <w:rPr>
          <w:rFonts w:ascii="Tahoma" w:hAnsi="Tahoma" w:cs="Tahoma"/>
          <w:sz w:val="20"/>
          <w:szCs w:val="20"/>
        </w:rPr>
        <w:t xml:space="preserve">smlouvy </w:t>
      </w:r>
      <w:r>
        <w:rPr>
          <w:rFonts w:ascii="Tahoma" w:hAnsi="Tahoma" w:cs="Tahoma"/>
          <w:sz w:val="20"/>
          <w:szCs w:val="20"/>
        </w:rPr>
        <w:t>(dále též „smlouva“)</w:t>
      </w:r>
    </w:p>
    <w:p w:rsidR="008B655A" w:rsidRPr="00DA3F20" w:rsidRDefault="00394499" w:rsidP="008B655A">
      <w:pPr>
        <w:numPr>
          <w:ilvl w:val="0"/>
          <w:numId w:val="5"/>
        </w:numPr>
        <w:spacing w:after="120"/>
        <w:ind w:left="1134" w:hanging="425"/>
        <w:jc w:val="both"/>
        <w:rPr>
          <w:rFonts w:ascii="Tahoma" w:hAnsi="Tahoma" w:cs="Tahoma"/>
          <w:color w:val="000000"/>
          <w:sz w:val="20"/>
          <w:szCs w:val="20"/>
        </w:rPr>
      </w:pPr>
      <w:r w:rsidRPr="00DA3F20">
        <w:rPr>
          <w:rFonts w:ascii="Tahoma" w:hAnsi="Tahoma" w:cs="Tahoma"/>
          <w:color w:val="000000"/>
          <w:sz w:val="20"/>
          <w:szCs w:val="20"/>
        </w:rPr>
        <w:t xml:space="preserve">Pasport </w:t>
      </w:r>
      <w:r w:rsidR="008B655A" w:rsidRPr="00DA3F20">
        <w:rPr>
          <w:rFonts w:ascii="Tahoma" w:hAnsi="Tahoma" w:cs="Tahoma"/>
          <w:color w:val="000000"/>
          <w:sz w:val="20"/>
          <w:szCs w:val="20"/>
        </w:rPr>
        <w:t>dlouhodobého hmotného objektu</w:t>
      </w:r>
    </w:p>
    <w:p w:rsidR="006B1320" w:rsidRPr="0065745E" w:rsidRDefault="00D12A9D" w:rsidP="005072A9">
      <w:pPr>
        <w:numPr>
          <w:ilvl w:val="0"/>
          <w:numId w:val="5"/>
        </w:numPr>
        <w:ind w:left="1134" w:hanging="425"/>
        <w:jc w:val="both"/>
        <w:rPr>
          <w:rFonts w:ascii="Tahoma" w:hAnsi="Tahoma" w:cs="Tahoma"/>
          <w:sz w:val="20"/>
          <w:szCs w:val="20"/>
        </w:rPr>
      </w:pPr>
      <w:r>
        <w:rPr>
          <w:rFonts w:ascii="Tahoma" w:hAnsi="Tahoma" w:cs="Tahoma"/>
          <w:color w:val="000000"/>
          <w:sz w:val="20"/>
          <w:szCs w:val="20"/>
        </w:rPr>
        <w:t>případně dalších přílohách těchto soutěžních podmínek</w:t>
      </w:r>
      <w:r w:rsidR="006B1320">
        <w:rPr>
          <w:rFonts w:ascii="Tahoma" w:hAnsi="Tahoma" w:cs="Tahoma"/>
          <w:color w:val="000000"/>
          <w:sz w:val="20"/>
          <w:szCs w:val="20"/>
        </w:rPr>
        <w:t xml:space="preserve">.  </w:t>
      </w:r>
    </w:p>
    <w:p w:rsidR="006B1320" w:rsidRDefault="006B1320" w:rsidP="006B1320">
      <w:pPr>
        <w:pStyle w:val="Zkladntext"/>
        <w:ind w:left="705" w:hanging="705"/>
        <w:rPr>
          <w:rFonts w:ascii="Tahoma" w:hAnsi="Tahoma" w:cs="Tahoma"/>
          <w:sz w:val="20"/>
          <w:szCs w:val="20"/>
        </w:rPr>
      </w:pPr>
    </w:p>
    <w:p w:rsidR="006B1320" w:rsidRPr="00C7305B" w:rsidRDefault="006B1320" w:rsidP="006B1320">
      <w:pPr>
        <w:pStyle w:val="Nadpis2"/>
        <w:numPr>
          <w:ilvl w:val="0"/>
          <w:numId w:val="0"/>
        </w:numPr>
        <w:tabs>
          <w:tab w:val="num" w:pos="1440"/>
        </w:tabs>
        <w:spacing w:before="120"/>
        <w:jc w:val="both"/>
        <w:rPr>
          <w:rFonts w:ascii="Tahoma" w:hAnsi="Tahoma" w:cs="Tahoma"/>
        </w:rPr>
      </w:pPr>
      <w:bookmarkStart w:id="3" w:name="_Toc128132577"/>
      <w:r w:rsidRPr="00C7305B">
        <w:rPr>
          <w:rFonts w:ascii="Tahoma" w:hAnsi="Tahoma" w:cs="Tahoma"/>
        </w:rPr>
        <w:t>1.</w:t>
      </w:r>
      <w:r w:rsidR="00D12A9D">
        <w:rPr>
          <w:rFonts w:ascii="Tahoma" w:hAnsi="Tahoma" w:cs="Tahoma"/>
        </w:rPr>
        <w:t>3</w:t>
      </w:r>
      <w:r w:rsidRPr="00C7305B">
        <w:rPr>
          <w:rFonts w:ascii="Tahoma" w:hAnsi="Tahoma" w:cs="Tahoma"/>
        </w:rPr>
        <w:t xml:space="preserve"> Místo plnění</w:t>
      </w:r>
      <w:bookmarkEnd w:id="3"/>
      <w:r>
        <w:rPr>
          <w:rFonts w:ascii="Tahoma" w:hAnsi="Tahoma" w:cs="Tahoma"/>
        </w:rPr>
        <w:t xml:space="preserve"> </w:t>
      </w:r>
      <w:r w:rsidRPr="00C7305B">
        <w:rPr>
          <w:rFonts w:ascii="Tahoma" w:hAnsi="Tahoma" w:cs="Tahoma"/>
        </w:rPr>
        <w:t xml:space="preserve"> </w:t>
      </w:r>
    </w:p>
    <w:p w:rsidR="006B1320" w:rsidRPr="00C7305B" w:rsidRDefault="008746DC" w:rsidP="006B1320">
      <w:pPr>
        <w:jc w:val="both"/>
        <w:rPr>
          <w:rFonts w:ascii="Tahoma" w:hAnsi="Tahoma" w:cs="Tahoma"/>
          <w:sz w:val="20"/>
          <w:szCs w:val="20"/>
        </w:rPr>
      </w:pPr>
      <w:r>
        <w:rPr>
          <w:rFonts w:ascii="Tahoma" w:hAnsi="Tahoma" w:cs="Tahoma"/>
          <w:noProof/>
          <w:sz w:val="20"/>
          <w:szCs w:val="20"/>
        </w:rPr>
        <w:pict>
          <v:line id="Přímá spojnice 29" o:spid="_x0000_s2077" style="position:absolute;left:0;text-align:left;z-index:251665472;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w:r>
    </w:p>
    <w:p w:rsidR="006B1320" w:rsidRPr="00C7305B" w:rsidRDefault="006B1320" w:rsidP="006B1320">
      <w:pPr>
        <w:jc w:val="both"/>
        <w:rPr>
          <w:rFonts w:ascii="Tahoma" w:hAnsi="Tahoma" w:cs="Tahoma"/>
          <w:sz w:val="20"/>
          <w:szCs w:val="20"/>
        </w:rPr>
      </w:pPr>
    </w:p>
    <w:p w:rsidR="00E65CA9" w:rsidRDefault="00D12A9D" w:rsidP="00E65CA9">
      <w:pPr>
        <w:tabs>
          <w:tab w:val="left" w:pos="567"/>
        </w:tabs>
        <w:ind w:left="705" w:hanging="705"/>
        <w:jc w:val="both"/>
        <w:rPr>
          <w:rFonts w:ascii="Tahoma" w:hAnsi="Tahoma" w:cs="Tahoma"/>
          <w:bCs/>
          <w:sz w:val="20"/>
          <w:szCs w:val="20"/>
        </w:rPr>
      </w:pPr>
      <w:r>
        <w:rPr>
          <w:rFonts w:ascii="Tahoma" w:hAnsi="Tahoma" w:cs="Tahoma"/>
          <w:sz w:val="20"/>
          <w:szCs w:val="20"/>
        </w:rPr>
        <w:t>1.3</w:t>
      </w:r>
      <w:r w:rsidR="006B1320">
        <w:rPr>
          <w:rFonts w:ascii="Tahoma" w:hAnsi="Tahoma" w:cs="Tahoma"/>
          <w:sz w:val="20"/>
          <w:szCs w:val="20"/>
        </w:rPr>
        <w:t>.1</w:t>
      </w:r>
      <w:r w:rsidR="006B1320">
        <w:rPr>
          <w:rFonts w:ascii="Tahoma" w:hAnsi="Tahoma" w:cs="Tahoma"/>
          <w:sz w:val="20"/>
          <w:szCs w:val="20"/>
        </w:rPr>
        <w:tab/>
      </w:r>
      <w:r w:rsidR="006B1320">
        <w:rPr>
          <w:rFonts w:ascii="Tahoma" w:hAnsi="Tahoma" w:cs="Tahoma"/>
          <w:sz w:val="20"/>
          <w:szCs w:val="20"/>
        </w:rPr>
        <w:tab/>
      </w:r>
      <w:r w:rsidR="00E65CA9">
        <w:rPr>
          <w:rFonts w:ascii="Tahoma" w:hAnsi="Tahoma" w:cs="Tahoma"/>
          <w:sz w:val="20"/>
          <w:szCs w:val="20"/>
        </w:rPr>
        <w:t xml:space="preserve">Místem plnění veřejné zakázky a současně předmětem smlouvy je restaurace </w:t>
      </w:r>
      <w:r w:rsidR="00E65CA9" w:rsidRPr="002B1403">
        <w:rPr>
          <w:rFonts w:ascii="Tahoma" w:hAnsi="Tahoma" w:cs="Tahoma"/>
          <w:sz w:val="20"/>
          <w:szCs w:val="20"/>
        </w:rPr>
        <w:t xml:space="preserve">Štěrboholy, ulice Ústřední č. p. 36, 102 00 Praha, umístěná na pozemku parc. </w:t>
      </w:r>
      <w:proofErr w:type="gramStart"/>
      <w:r w:rsidR="00E65CA9" w:rsidRPr="002B1403">
        <w:rPr>
          <w:rFonts w:ascii="Tahoma" w:hAnsi="Tahoma" w:cs="Tahoma"/>
          <w:sz w:val="20"/>
          <w:szCs w:val="20"/>
        </w:rPr>
        <w:t>č.</w:t>
      </w:r>
      <w:proofErr w:type="gramEnd"/>
      <w:r w:rsidR="00E65CA9" w:rsidRPr="002B1403">
        <w:rPr>
          <w:rFonts w:ascii="Tahoma" w:hAnsi="Tahoma" w:cs="Tahoma"/>
          <w:sz w:val="20"/>
          <w:szCs w:val="20"/>
        </w:rPr>
        <w:t xml:space="preserve"> 494/2, v k. </w:t>
      </w:r>
      <w:proofErr w:type="spellStart"/>
      <w:r w:rsidR="00E65CA9" w:rsidRPr="002B1403">
        <w:rPr>
          <w:rFonts w:ascii="Tahoma" w:hAnsi="Tahoma" w:cs="Tahoma"/>
          <w:sz w:val="20"/>
          <w:szCs w:val="20"/>
        </w:rPr>
        <w:t>ú</w:t>
      </w:r>
      <w:proofErr w:type="spellEnd"/>
      <w:r w:rsidR="00E65CA9" w:rsidRPr="002B1403">
        <w:rPr>
          <w:rFonts w:ascii="Tahoma" w:hAnsi="Tahoma" w:cs="Tahoma"/>
          <w:sz w:val="20"/>
          <w:szCs w:val="20"/>
        </w:rPr>
        <w:t>. Štěrboholy, o rozloze 521 m</w:t>
      </w:r>
      <w:r w:rsidR="00E65CA9" w:rsidRPr="002B1403">
        <w:rPr>
          <w:rFonts w:ascii="Tahoma" w:hAnsi="Tahoma" w:cs="Tahoma"/>
          <w:sz w:val="20"/>
          <w:szCs w:val="20"/>
          <w:vertAlign w:val="superscript"/>
        </w:rPr>
        <w:t>2</w:t>
      </w:r>
      <w:r w:rsidR="005F4113">
        <w:rPr>
          <w:rFonts w:ascii="Tahoma" w:hAnsi="Tahoma" w:cs="Tahoma"/>
          <w:sz w:val="20"/>
          <w:szCs w:val="20"/>
        </w:rPr>
        <w:t xml:space="preserve">, </w:t>
      </w:r>
      <w:r w:rsidR="00E65CA9" w:rsidRPr="002B1403">
        <w:rPr>
          <w:rFonts w:ascii="Tahoma" w:hAnsi="Tahoma" w:cs="Tahoma"/>
          <w:sz w:val="20"/>
          <w:szCs w:val="20"/>
        </w:rPr>
        <w:t xml:space="preserve">a k ní </w:t>
      </w:r>
      <w:r w:rsidR="00E65CA9" w:rsidRPr="00EE45C3">
        <w:rPr>
          <w:rFonts w:ascii="Tahoma" w:hAnsi="Tahoma" w:cs="Tahoma"/>
          <w:sz w:val="20"/>
          <w:szCs w:val="20"/>
        </w:rPr>
        <w:t>nálež</w:t>
      </w:r>
      <w:r w:rsidR="005F4113">
        <w:rPr>
          <w:rFonts w:ascii="Tahoma" w:hAnsi="Tahoma" w:cs="Tahoma"/>
          <w:sz w:val="20"/>
          <w:szCs w:val="20"/>
        </w:rPr>
        <w:t>ej</w:t>
      </w:r>
      <w:r w:rsidR="00E65CA9" w:rsidRPr="00EE45C3">
        <w:rPr>
          <w:rFonts w:ascii="Tahoma" w:hAnsi="Tahoma" w:cs="Tahoma"/>
          <w:sz w:val="20"/>
          <w:szCs w:val="20"/>
        </w:rPr>
        <w:t>ící</w:t>
      </w:r>
      <w:r w:rsidR="003B63FD" w:rsidRPr="00EE45C3">
        <w:rPr>
          <w:rFonts w:ascii="Tahoma" w:hAnsi="Tahoma" w:cs="Tahoma"/>
          <w:sz w:val="20"/>
          <w:szCs w:val="20"/>
        </w:rPr>
        <w:t xml:space="preserve"> venkovní předzahrádka a dětské hřiště</w:t>
      </w:r>
      <w:r w:rsidR="00E65CA9" w:rsidRPr="002B1403">
        <w:rPr>
          <w:rFonts w:ascii="Tahoma" w:hAnsi="Tahoma" w:cs="Tahoma"/>
          <w:bCs/>
          <w:sz w:val="20"/>
          <w:szCs w:val="20"/>
        </w:rPr>
        <w:t xml:space="preserve">. Tyto nemovitosti jsou zapsány v katastru nemovitostí u Katastrálního úřadu Praha – město pro </w:t>
      </w:r>
      <w:r w:rsidR="00CE1771">
        <w:rPr>
          <w:rFonts w:ascii="Tahoma" w:hAnsi="Tahoma" w:cs="Tahoma"/>
          <w:bCs/>
          <w:sz w:val="20"/>
          <w:szCs w:val="20"/>
        </w:rPr>
        <w:t xml:space="preserve">k. </w:t>
      </w:r>
      <w:proofErr w:type="spellStart"/>
      <w:r w:rsidR="00CE1771">
        <w:rPr>
          <w:rFonts w:ascii="Tahoma" w:hAnsi="Tahoma" w:cs="Tahoma"/>
          <w:bCs/>
          <w:sz w:val="20"/>
          <w:szCs w:val="20"/>
        </w:rPr>
        <w:t>ú</w:t>
      </w:r>
      <w:proofErr w:type="spellEnd"/>
      <w:r w:rsidR="00CE1771">
        <w:rPr>
          <w:rFonts w:ascii="Tahoma" w:hAnsi="Tahoma" w:cs="Tahoma"/>
          <w:bCs/>
          <w:sz w:val="20"/>
          <w:szCs w:val="20"/>
        </w:rPr>
        <w:t xml:space="preserve">. Štěrboholy, obec Praha, </w:t>
      </w:r>
      <w:r w:rsidR="00E65CA9" w:rsidRPr="002B1403">
        <w:rPr>
          <w:rFonts w:ascii="Tahoma" w:hAnsi="Tahoma" w:cs="Tahoma"/>
          <w:bCs/>
          <w:sz w:val="20"/>
          <w:szCs w:val="20"/>
        </w:rPr>
        <w:t>na LV č. 600</w:t>
      </w:r>
      <w:r w:rsidR="00E65CA9">
        <w:rPr>
          <w:rFonts w:ascii="Tahoma" w:hAnsi="Tahoma" w:cs="Tahoma"/>
          <w:bCs/>
          <w:sz w:val="20"/>
          <w:szCs w:val="20"/>
        </w:rPr>
        <w:t>.</w:t>
      </w:r>
    </w:p>
    <w:p w:rsidR="006B1320" w:rsidRDefault="006B1320" w:rsidP="006B1320">
      <w:pPr>
        <w:tabs>
          <w:tab w:val="left" w:pos="567"/>
        </w:tabs>
        <w:ind w:left="705" w:hanging="705"/>
        <w:jc w:val="both"/>
        <w:rPr>
          <w:rFonts w:ascii="Tahoma" w:hAnsi="Tahoma" w:cs="Tahoma"/>
          <w:bCs/>
          <w:sz w:val="20"/>
          <w:szCs w:val="20"/>
        </w:rPr>
      </w:pPr>
    </w:p>
    <w:p w:rsidR="006B1320" w:rsidRDefault="00D12A9D" w:rsidP="006B1320">
      <w:pPr>
        <w:tabs>
          <w:tab w:val="left" w:pos="709"/>
        </w:tabs>
        <w:ind w:left="705" w:hanging="705"/>
        <w:jc w:val="both"/>
        <w:rPr>
          <w:rFonts w:ascii="Tahoma" w:hAnsi="Tahoma" w:cs="Tahoma"/>
          <w:bCs/>
          <w:sz w:val="20"/>
          <w:szCs w:val="20"/>
        </w:rPr>
      </w:pPr>
      <w:r>
        <w:rPr>
          <w:rFonts w:ascii="Tahoma" w:hAnsi="Tahoma" w:cs="Tahoma"/>
          <w:bCs/>
          <w:sz w:val="20"/>
          <w:szCs w:val="20"/>
        </w:rPr>
        <w:t>1.3</w:t>
      </w:r>
      <w:r w:rsidR="006B1320">
        <w:rPr>
          <w:rFonts w:ascii="Tahoma" w:hAnsi="Tahoma" w:cs="Tahoma"/>
          <w:bCs/>
          <w:sz w:val="20"/>
          <w:szCs w:val="20"/>
        </w:rPr>
        <w:t>.2</w:t>
      </w:r>
      <w:r w:rsidR="006B1320">
        <w:rPr>
          <w:rFonts w:ascii="Tahoma" w:hAnsi="Tahoma" w:cs="Tahoma"/>
          <w:bCs/>
          <w:sz w:val="20"/>
          <w:szCs w:val="20"/>
        </w:rPr>
        <w:tab/>
      </w:r>
      <w:r w:rsidR="006B1320" w:rsidRPr="001C2069">
        <w:rPr>
          <w:rFonts w:ascii="Tahoma" w:hAnsi="Tahoma" w:cs="Tahoma"/>
          <w:bCs/>
          <w:sz w:val="20"/>
          <w:szCs w:val="20"/>
        </w:rPr>
        <w:t xml:space="preserve">Předmětem smlouvy </w:t>
      </w:r>
      <w:r w:rsidR="001C2069" w:rsidRPr="001C2069">
        <w:rPr>
          <w:rFonts w:ascii="Tahoma" w:hAnsi="Tahoma" w:cs="Tahoma"/>
          <w:bCs/>
          <w:sz w:val="20"/>
          <w:szCs w:val="20"/>
        </w:rPr>
        <w:t>nej</w:t>
      </w:r>
      <w:r w:rsidR="006B1320" w:rsidRPr="001C2069">
        <w:rPr>
          <w:rFonts w:ascii="Tahoma" w:hAnsi="Tahoma" w:cs="Tahoma"/>
          <w:bCs/>
          <w:sz w:val="20"/>
          <w:szCs w:val="20"/>
        </w:rPr>
        <w:t xml:space="preserve">sou movité věci, tvořící vybavení </w:t>
      </w:r>
      <w:r w:rsidR="005F149D" w:rsidRPr="001C2069">
        <w:rPr>
          <w:rFonts w:ascii="Tahoma" w:hAnsi="Tahoma" w:cs="Tahoma"/>
          <w:bCs/>
          <w:sz w:val="20"/>
          <w:szCs w:val="20"/>
        </w:rPr>
        <w:t>restaurace</w:t>
      </w:r>
      <w:r w:rsidR="006B1320" w:rsidRPr="001C2069">
        <w:rPr>
          <w:rFonts w:ascii="Tahoma" w:hAnsi="Tahoma" w:cs="Tahoma"/>
          <w:bCs/>
          <w:sz w:val="20"/>
          <w:szCs w:val="20"/>
        </w:rPr>
        <w:t xml:space="preserve">, které </w:t>
      </w:r>
      <w:r w:rsidR="005F149D" w:rsidRPr="001C2069">
        <w:rPr>
          <w:rFonts w:ascii="Tahoma" w:hAnsi="Tahoma" w:cs="Tahoma"/>
          <w:bCs/>
          <w:sz w:val="20"/>
          <w:szCs w:val="20"/>
        </w:rPr>
        <w:t>nejsou pevně spojené se stavbou</w:t>
      </w:r>
      <w:r w:rsidR="00E65CA9" w:rsidRPr="001C2069">
        <w:rPr>
          <w:rFonts w:ascii="Tahoma" w:hAnsi="Tahoma" w:cs="Tahoma"/>
          <w:bCs/>
          <w:sz w:val="20"/>
          <w:szCs w:val="20"/>
        </w:rPr>
        <w:t>.</w:t>
      </w:r>
      <w:r w:rsidR="001C2069">
        <w:rPr>
          <w:rFonts w:ascii="Tahoma" w:hAnsi="Tahoma" w:cs="Tahoma"/>
          <w:bCs/>
          <w:sz w:val="20"/>
          <w:szCs w:val="20"/>
        </w:rPr>
        <w:t xml:space="preserve"> Většina z těchto movitých věci</w:t>
      </w:r>
      <w:r w:rsidR="001C2069" w:rsidRPr="001C2069">
        <w:rPr>
          <w:rFonts w:ascii="Tahoma" w:hAnsi="Tahoma" w:cs="Tahoma"/>
          <w:bCs/>
          <w:sz w:val="20"/>
          <w:szCs w:val="20"/>
        </w:rPr>
        <w:t xml:space="preserve"> </w:t>
      </w:r>
      <w:proofErr w:type="gramStart"/>
      <w:r w:rsidR="009B6F35">
        <w:rPr>
          <w:rFonts w:ascii="Tahoma" w:hAnsi="Tahoma" w:cs="Tahoma"/>
          <w:bCs/>
          <w:sz w:val="20"/>
          <w:szCs w:val="20"/>
        </w:rPr>
        <w:t xml:space="preserve">je </w:t>
      </w:r>
      <w:r w:rsidR="001C2069" w:rsidRPr="001C2069">
        <w:rPr>
          <w:rFonts w:ascii="Tahoma" w:hAnsi="Tahoma" w:cs="Tahoma"/>
          <w:bCs/>
          <w:sz w:val="20"/>
          <w:szCs w:val="20"/>
        </w:rPr>
        <w:t xml:space="preserve"> ve</w:t>
      </w:r>
      <w:proofErr w:type="gramEnd"/>
      <w:r w:rsidR="001C2069" w:rsidRPr="001C2069">
        <w:rPr>
          <w:rFonts w:ascii="Tahoma" w:hAnsi="Tahoma" w:cs="Tahoma"/>
          <w:bCs/>
          <w:sz w:val="20"/>
          <w:szCs w:val="20"/>
        </w:rPr>
        <w:t xml:space="preserve"> vlastnictví současného nájemce</w:t>
      </w:r>
      <w:r w:rsidR="001C2069">
        <w:rPr>
          <w:rFonts w:ascii="Tahoma" w:hAnsi="Tahoma" w:cs="Tahoma"/>
          <w:bCs/>
          <w:sz w:val="20"/>
          <w:szCs w:val="20"/>
        </w:rPr>
        <w:t xml:space="preserve">, a jejich odkup v případě zájmu bude muset řešit vybraný účastník samostatně mimo rámec pachtovní smlouvy.    </w:t>
      </w:r>
    </w:p>
    <w:p w:rsidR="00DA3F20" w:rsidRDefault="00DA3F20" w:rsidP="006B1320">
      <w:pPr>
        <w:tabs>
          <w:tab w:val="left" w:pos="709"/>
        </w:tabs>
        <w:ind w:left="705" w:hanging="705"/>
        <w:jc w:val="both"/>
        <w:rPr>
          <w:rFonts w:ascii="Tahoma" w:hAnsi="Tahoma" w:cs="Tahoma"/>
          <w:bCs/>
          <w:sz w:val="20"/>
          <w:szCs w:val="20"/>
        </w:rPr>
      </w:pPr>
    </w:p>
    <w:p w:rsidR="006B1320" w:rsidRDefault="00D12A9D" w:rsidP="006B1320">
      <w:pPr>
        <w:tabs>
          <w:tab w:val="left" w:pos="567"/>
        </w:tabs>
        <w:ind w:left="705" w:hanging="705"/>
        <w:jc w:val="both"/>
        <w:rPr>
          <w:rFonts w:ascii="Tahoma" w:hAnsi="Tahoma" w:cs="Tahoma"/>
          <w:bCs/>
          <w:sz w:val="20"/>
          <w:szCs w:val="20"/>
        </w:rPr>
      </w:pPr>
      <w:r>
        <w:rPr>
          <w:rFonts w:ascii="Tahoma" w:hAnsi="Tahoma" w:cs="Tahoma"/>
          <w:bCs/>
          <w:sz w:val="20"/>
          <w:szCs w:val="20"/>
        </w:rPr>
        <w:t>1.3</w:t>
      </w:r>
      <w:r w:rsidR="007A7BFD">
        <w:rPr>
          <w:rFonts w:ascii="Tahoma" w:hAnsi="Tahoma" w:cs="Tahoma"/>
          <w:bCs/>
          <w:sz w:val="20"/>
          <w:szCs w:val="20"/>
        </w:rPr>
        <w:t>.3</w:t>
      </w:r>
      <w:r w:rsidR="007A7BFD">
        <w:rPr>
          <w:rFonts w:ascii="Tahoma" w:hAnsi="Tahoma" w:cs="Tahoma"/>
          <w:bCs/>
          <w:sz w:val="20"/>
          <w:szCs w:val="20"/>
        </w:rPr>
        <w:tab/>
      </w:r>
      <w:r w:rsidR="007A7BFD">
        <w:rPr>
          <w:rFonts w:ascii="Tahoma" w:hAnsi="Tahoma" w:cs="Tahoma"/>
          <w:bCs/>
          <w:sz w:val="20"/>
          <w:szCs w:val="20"/>
        </w:rPr>
        <w:tab/>
        <w:t>Místem pro jednání s vyhlašo</w:t>
      </w:r>
      <w:r w:rsidR="006B1320">
        <w:rPr>
          <w:rFonts w:ascii="Tahoma" w:hAnsi="Tahoma" w:cs="Tahoma"/>
          <w:bCs/>
          <w:sz w:val="20"/>
          <w:szCs w:val="20"/>
        </w:rPr>
        <w:t xml:space="preserve">vatelem bude sídlo </w:t>
      </w:r>
      <w:r w:rsidR="007A7BFD">
        <w:rPr>
          <w:rFonts w:ascii="Tahoma" w:hAnsi="Tahoma" w:cs="Tahoma"/>
          <w:bCs/>
          <w:sz w:val="20"/>
          <w:szCs w:val="20"/>
        </w:rPr>
        <w:t>vyhlašov</w:t>
      </w:r>
      <w:r w:rsidR="006B1320">
        <w:rPr>
          <w:rFonts w:ascii="Tahoma" w:hAnsi="Tahoma" w:cs="Tahoma"/>
          <w:bCs/>
          <w:sz w:val="20"/>
          <w:szCs w:val="20"/>
        </w:rPr>
        <w:t xml:space="preserve">atele, nebude-li </w:t>
      </w:r>
      <w:r w:rsidR="007A7BFD">
        <w:rPr>
          <w:rFonts w:ascii="Tahoma" w:hAnsi="Tahoma" w:cs="Tahoma"/>
          <w:bCs/>
          <w:sz w:val="20"/>
          <w:szCs w:val="20"/>
        </w:rPr>
        <w:t>vyhlašo</w:t>
      </w:r>
      <w:r w:rsidR="006B1320">
        <w:rPr>
          <w:rFonts w:ascii="Tahoma" w:hAnsi="Tahoma" w:cs="Tahoma"/>
          <w:bCs/>
          <w:sz w:val="20"/>
          <w:szCs w:val="20"/>
        </w:rPr>
        <w:t>vatelem určeno jinak.</w:t>
      </w:r>
    </w:p>
    <w:p w:rsidR="006B1320" w:rsidRDefault="006B1320" w:rsidP="006B1320">
      <w:pPr>
        <w:tabs>
          <w:tab w:val="left" w:pos="567"/>
        </w:tabs>
        <w:ind w:left="705" w:hanging="705"/>
        <w:jc w:val="both"/>
        <w:rPr>
          <w:rFonts w:ascii="Tahoma" w:hAnsi="Tahoma" w:cs="Tahoma"/>
          <w:bCs/>
          <w:sz w:val="20"/>
          <w:szCs w:val="20"/>
        </w:rPr>
      </w:pPr>
    </w:p>
    <w:p w:rsidR="006B1320" w:rsidRPr="00C7305B" w:rsidRDefault="006B1320" w:rsidP="006B1320">
      <w:pPr>
        <w:pStyle w:val="Nadpis2"/>
        <w:numPr>
          <w:ilvl w:val="0"/>
          <w:numId w:val="0"/>
        </w:numPr>
        <w:tabs>
          <w:tab w:val="num" w:pos="1440"/>
        </w:tabs>
        <w:spacing w:before="120"/>
        <w:jc w:val="both"/>
        <w:rPr>
          <w:rFonts w:ascii="Tahoma" w:hAnsi="Tahoma" w:cs="Tahoma"/>
        </w:rPr>
      </w:pPr>
      <w:bookmarkStart w:id="4" w:name="_Toc128132578"/>
      <w:r w:rsidRPr="00C7305B">
        <w:rPr>
          <w:rFonts w:ascii="Tahoma" w:hAnsi="Tahoma" w:cs="Tahoma"/>
        </w:rPr>
        <w:t>1.</w:t>
      </w:r>
      <w:r w:rsidR="00D12A9D">
        <w:rPr>
          <w:rFonts w:ascii="Tahoma" w:hAnsi="Tahoma" w:cs="Tahoma"/>
        </w:rPr>
        <w:t>4</w:t>
      </w:r>
      <w:r w:rsidRPr="00C7305B">
        <w:rPr>
          <w:rFonts w:ascii="Tahoma" w:hAnsi="Tahoma" w:cs="Tahoma"/>
        </w:rPr>
        <w:t xml:space="preserve"> </w:t>
      </w:r>
      <w:r w:rsidR="00D12A9D">
        <w:rPr>
          <w:rFonts w:ascii="Tahoma" w:hAnsi="Tahoma" w:cs="Tahoma"/>
        </w:rPr>
        <w:t xml:space="preserve">Doba </w:t>
      </w:r>
      <w:r>
        <w:rPr>
          <w:rFonts w:ascii="Tahoma" w:hAnsi="Tahoma" w:cs="Tahoma"/>
        </w:rPr>
        <w:t>trvání smlouvy</w:t>
      </w:r>
      <w:bookmarkEnd w:id="4"/>
    </w:p>
    <w:p w:rsidR="006B1320" w:rsidRPr="00C7305B" w:rsidRDefault="008746DC" w:rsidP="006B1320">
      <w:pPr>
        <w:jc w:val="both"/>
        <w:rPr>
          <w:rFonts w:ascii="Tahoma" w:hAnsi="Tahoma" w:cs="Tahoma"/>
          <w:sz w:val="20"/>
          <w:szCs w:val="20"/>
        </w:rPr>
      </w:pPr>
      <w:r>
        <w:rPr>
          <w:rFonts w:ascii="Tahoma" w:hAnsi="Tahoma" w:cs="Tahoma"/>
          <w:noProof/>
          <w:sz w:val="20"/>
          <w:szCs w:val="20"/>
        </w:rPr>
        <w:pict>
          <v:line id="Přímá spojnice 28" o:spid="_x0000_s2076" style="position:absolute;left:0;text-align:left;z-index:251666496;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w:r>
    </w:p>
    <w:p w:rsidR="006B1320" w:rsidRPr="00C7305B" w:rsidRDefault="006B1320" w:rsidP="006B1320">
      <w:pPr>
        <w:jc w:val="both"/>
        <w:rPr>
          <w:rFonts w:ascii="Tahoma" w:hAnsi="Tahoma" w:cs="Tahoma"/>
          <w:b/>
          <w:color w:val="000080"/>
          <w:sz w:val="20"/>
          <w:szCs w:val="20"/>
        </w:rPr>
      </w:pPr>
    </w:p>
    <w:p w:rsidR="006B1320" w:rsidRDefault="00D12A9D" w:rsidP="006B1320">
      <w:pPr>
        <w:ind w:left="705" w:hanging="705"/>
        <w:jc w:val="both"/>
        <w:rPr>
          <w:rFonts w:ascii="Tahoma" w:eastAsiaTheme="minorHAnsi" w:hAnsi="Tahoma" w:cs="Tahoma"/>
          <w:color w:val="000000"/>
          <w:sz w:val="20"/>
          <w:lang w:eastAsia="en-US"/>
        </w:rPr>
      </w:pPr>
      <w:r>
        <w:rPr>
          <w:rFonts w:ascii="Tahoma" w:hAnsi="Tahoma" w:cs="Tahoma"/>
          <w:sz w:val="20"/>
          <w:szCs w:val="20"/>
        </w:rPr>
        <w:t>1.4</w:t>
      </w:r>
      <w:r w:rsidR="006B1320">
        <w:rPr>
          <w:rFonts w:ascii="Tahoma" w:hAnsi="Tahoma" w:cs="Tahoma"/>
          <w:sz w:val="20"/>
          <w:szCs w:val="20"/>
        </w:rPr>
        <w:t xml:space="preserve">.1 </w:t>
      </w:r>
      <w:r w:rsidR="006B1320">
        <w:rPr>
          <w:rFonts w:ascii="Tahoma" w:hAnsi="Tahoma" w:cs="Tahoma"/>
          <w:sz w:val="20"/>
          <w:szCs w:val="20"/>
        </w:rPr>
        <w:tab/>
      </w:r>
      <w:r w:rsidR="006B1320" w:rsidRPr="00FD4935">
        <w:rPr>
          <w:rFonts w:ascii="Tahoma" w:hAnsi="Tahoma" w:cs="Tahoma"/>
          <w:sz w:val="20"/>
          <w:szCs w:val="20"/>
        </w:rPr>
        <w:tab/>
      </w:r>
      <w:r>
        <w:rPr>
          <w:rFonts w:ascii="Tahoma" w:eastAsiaTheme="minorHAnsi" w:hAnsi="Tahoma" w:cs="Tahoma"/>
          <w:color w:val="000000"/>
          <w:sz w:val="20"/>
          <w:lang w:eastAsia="en-US"/>
        </w:rPr>
        <w:t>Vyhlašovatel</w:t>
      </w:r>
      <w:r w:rsidR="006B1320" w:rsidRPr="00FD4935">
        <w:rPr>
          <w:rFonts w:ascii="Tahoma" w:eastAsiaTheme="minorHAnsi" w:hAnsi="Tahoma" w:cs="Tahoma"/>
          <w:color w:val="000000"/>
          <w:sz w:val="20"/>
          <w:lang w:eastAsia="en-US"/>
        </w:rPr>
        <w:t xml:space="preserve"> předpokládá uzavření smlouvy </w:t>
      </w:r>
      <w:r w:rsidR="006B1320">
        <w:rPr>
          <w:rFonts w:ascii="Tahoma" w:eastAsiaTheme="minorHAnsi" w:hAnsi="Tahoma" w:cs="Tahoma"/>
          <w:color w:val="000000"/>
          <w:sz w:val="20"/>
          <w:lang w:eastAsia="en-US"/>
        </w:rPr>
        <w:t>bezodkladně po uplynutí všech zákonných lhůt po vydání rozhodnutí o výběru nejvhodnější nabídky</w:t>
      </w:r>
      <w:r w:rsidR="006B1320" w:rsidRPr="00FD4935">
        <w:rPr>
          <w:rFonts w:ascii="Tahoma" w:eastAsiaTheme="minorHAnsi" w:hAnsi="Tahoma" w:cs="Tahoma"/>
          <w:color w:val="000000"/>
          <w:sz w:val="20"/>
          <w:lang w:eastAsia="en-US"/>
        </w:rPr>
        <w:t>.</w:t>
      </w:r>
    </w:p>
    <w:p w:rsidR="006B1320" w:rsidRDefault="006B1320" w:rsidP="006B1320">
      <w:pPr>
        <w:ind w:left="705" w:hanging="705"/>
        <w:jc w:val="both"/>
        <w:rPr>
          <w:rFonts w:ascii="Tahoma" w:eastAsiaTheme="minorHAnsi" w:hAnsi="Tahoma" w:cs="Tahoma"/>
          <w:color w:val="000000"/>
          <w:sz w:val="20"/>
          <w:lang w:eastAsia="en-US"/>
        </w:rPr>
      </w:pPr>
    </w:p>
    <w:p w:rsidR="006B1320" w:rsidRPr="00FD4935" w:rsidRDefault="00D12A9D" w:rsidP="006B1320">
      <w:pPr>
        <w:ind w:left="705" w:hanging="705"/>
        <w:jc w:val="both"/>
        <w:rPr>
          <w:rFonts w:ascii="Tahoma" w:eastAsiaTheme="minorHAnsi" w:hAnsi="Tahoma" w:cs="Tahoma"/>
          <w:color w:val="000000"/>
          <w:sz w:val="20"/>
          <w:lang w:eastAsia="en-US"/>
        </w:rPr>
      </w:pPr>
      <w:r>
        <w:rPr>
          <w:rFonts w:ascii="Tahoma" w:eastAsiaTheme="minorHAnsi" w:hAnsi="Tahoma" w:cs="Tahoma"/>
          <w:color w:val="000000"/>
          <w:sz w:val="20"/>
          <w:lang w:eastAsia="en-US"/>
        </w:rPr>
        <w:lastRenderedPageBreak/>
        <w:t>1.4</w:t>
      </w:r>
      <w:r w:rsidR="007A7BFD">
        <w:rPr>
          <w:rFonts w:ascii="Tahoma" w:eastAsiaTheme="minorHAnsi" w:hAnsi="Tahoma" w:cs="Tahoma"/>
          <w:color w:val="000000"/>
          <w:sz w:val="20"/>
          <w:lang w:eastAsia="en-US"/>
        </w:rPr>
        <w:t>.2</w:t>
      </w:r>
      <w:r w:rsidR="007A7BFD">
        <w:rPr>
          <w:rFonts w:ascii="Tahoma" w:eastAsiaTheme="minorHAnsi" w:hAnsi="Tahoma" w:cs="Tahoma"/>
          <w:color w:val="000000"/>
          <w:sz w:val="20"/>
          <w:lang w:eastAsia="en-US"/>
        </w:rPr>
        <w:tab/>
        <w:t>Současně vyhlašo</w:t>
      </w:r>
      <w:r w:rsidR="006B1320">
        <w:rPr>
          <w:rFonts w:ascii="Tahoma" w:eastAsiaTheme="minorHAnsi" w:hAnsi="Tahoma" w:cs="Tahoma"/>
          <w:color w:val="000000"/>
          <w:sz w:val="20"/>
          <w:lang w:eastAsia="en-US"/>
        </w:rPr>
        <w:t xml:space="preserve">vatel předpokládá zahájení činností vybraného účastníka na základě smlouvy okamžikem nabytí účinnosti smlouvy. </w:t>
      </w:r>
      <w:r w:rsidR="006B1320" w:rsidRPr="00FD4935">
        <w:rPr>
          <w:rFonts w:ascii="Tahoma" w:eastAsiaTheme="minorHAnsi" w:hAnsi="Tahoma" w:cs="Tahoma"/>
          <w:color w:val="000000"/>
          <w:sz w:val="20"/>
          <w:lang w:eastAsia="en-US"/>
        </w:rPr>
        <w:t xml:space="preserve"> </w:t>
      </w:r>
    </w:p>
    <w:p w:rsidR="006B1320" w:rsidRDefault="006B1320" w:rsidP="006B1320">
      <w:pPr>
        <w:ind w:left="705" w:hanging="705"/>
        <w:jc w:val="both"/>
        <w:rPr>
          <w:rFonts w:ascii="Tahoma" w:eastAsiaTheme="minorHAnsi" w:hAnsi="Tahoma" w:cs="Tahoma"/>
          <w:color w:val="000000"/>
          <w:sz w:val="20"/>
          <w:lang w:eastAsia="en-US"/>
        </w:rPr>
      </w:pPr>
    </w:p>
    <w:p w:rsidR="006B1320" w:rsidRDefault="00D12A9D" w:rsidP="006B1320">
      <w:pPr>
        <w:ind w:left="705" w:hanging="705"/>
        <w:jc w:val="both"/>
        <w:rPr>
          <w:rFonts w:ascii="Tahoma" w:eastAsiaTheme="minorHAnsi" w:hAnsi="Tahoma" w:cs="Tahoma"/>
          <w:color w:val="000000"/>
          <w:sz w:val="20"/>
          <w:lang w:eastAsia="en-US"/>
        </w:rPr>
      </w:pPr>
      <w:r>
        <w:rPr>
          <w:rFonts w:ascii="Tahoma" w:eastAsiaTheme="minorHAnsi" w:hAnsi="Tahoma" w:cs="Tahoma"/>
          <w:color w:val="000000"/>
          <w:sz w:val="20"/>
          <w:lang w:eastAsia="en-US"/>
        </w:rPr>
        <w:t>1.4</w:t>
      </w:r>
      <w:r w:rsidR="006B1320">
        <w:rPr>
          <w:rFonts w:ascii="Tahoma" w:eastAsiaTheme="minorHAnsi" w:hAnsi="Tahoma" w:cs="Tahoma"/>
          <w:color w:val="000000"/>
          <w:sz w:val="20"/>
          <w:lang w:eastAsia="en-US"/>
        </w:rPr>
        <w:t>.3</w:t>
      </w:r>
      <w:r w:rsidR="006B1320">
        <w:rPr>
          <w:rFonts w:ascii="Tahoma" w:eastAsiaTheme="minorHAnsi" w:hAnsi="Tahoma" w:cs="Tahoma"/>
          <w:color w:val="000000"/>
          <w:sz w:val="20"/>
          <w:lang w:eastAsia="en-US"/>
        </w:rPr>
        <w:tab/>
        <w:t xml:space="preserve">Doba trvání smlouvy je stanovena </w:t>
      </w:r>
      <w:r w:rsidR="00F93173" w:rsidRPr="00F93173">
        <w:rPr>
          <w:rFonts w:ascii="Tahoma" w:eastAsiaTheme="minorHAnsi" w:hAnsi="Tahoma" w:cs="Tahoma"/>
          <w:color w:val="000000"/>
          <w:sz w:val="20"/>
          <w:lang w:eastAsia="en-US"/>
        </w:rPr>
        <w:t>na</w:t>
      </w:r>
      <w:r w:rsidR="00F93173">
        <w:rPr>
          <w:rFonts w:ascii="Tahoma" w:eastAsiaTheme="minorHAnsi" w:hAnsi="Tahoma" w:cs="Tahoma"/>
          <w:color w:val="000000"/>
          <w:sz w:val="20"/>
          <w:lang w:eastAsia="en-US"/>
        </w:rPr>
        <w:t xml:space="preserve"> </w:t>
      </w:r>
      <w:r w:rsidR="003A44F4" w:rsidRPr="009B6F35">
        <w:rPr>
          <w:rFonts w:ascii="Tahoma" w:eastAsiaTheme="minorHAnsi" w:hAnsi="Tahoma" w:cs="Tahoma"/>
          <w:color w:val="000000"/>
          <w:sz w:val="20"/>
          <w:lang w:eastAsia="en-US"/>
        </w:rPr>
        <w:t>10</w:t>
      </w:r>
      <w:r w:rsidR="00F93173" w:rsidRPr="00F93173">
        <w:rPr>
          <w:rFonts w:ascii="Tahoma" w:eastAsiaTheme="minorHAnsi" w:hAnsi="Tahoma" w:cs="Tahoma"/>
          <w:color w:val="000000"/>
          <w:sz w:val="20"/>
          <w:lang w:eastAsia="en-US"/>
        </w:rPr>
        <w:t xml:space="preserve"> </w:t>
      </w:r>
      <w:r w:rsidR="006B1320" w:rsidRPr="00F93173">
        <w:rPr>
          <w:rFonts w:ascii="Tahoma" w:eastAsiaTheme="minorHAnsi" w:hAnsi="Tahoma" w:cs="Tahoma"/>
          <w:color w:val="000000"/>
          <w:sz w:val="20"/>
          <w:lang w:eastAsia="en-US"/>
        </w:rPr>
        <w:t>let</w:t>
      </w:r>
      <w:r w:rsidR="006B1320">
        <w:rPr>
          <w:rFonts w:ascii="Tahoma" w:eastAsiaTheme="minorHAnsi" w:hAnsi="Tahoma" w:cs="Tahoma"/>
          <w:color w:val="000000"/>
          <w:sz w:val="20"/>
          <w:lang w:eastAsia="en-US"/>
        </w:rPr>
        <w:t xml:space="preserve"> od podpisu smlouvy.</w:t>
      </w:r>
    </w:p>
    <w:p w:rsidR="006B1320" w:rsidRDefault="006B1320" w:rsidP="006B1320">
      <w:pPr>
        <w:ind w:left="705" w:hanging="705"/>
        <w:jc w:val="both"/>
        <w:rPr>
          <w:rFonts w:ascii="Tahoma" w:eastAsiaTheme="minorHAnsi" w:hAnsi="Tahoma" w:cs="Tahoma"/>
          <w:color w:val="000000"/>
          <w:sz w:val="20"/>
          <w:lang w:eastAsia="en-US"/>
        </w:rPr>
      </w:pPr>
    </w:p>
    <w:p w:rsidR="006B1320" w:rsidRPr="008F54ED" w:rsidRDefault="00D12A9D" w:rsidP="00076F40">
      <w:pPr>
        <w:ind w:left="705" w:hanging="705"/>
        <w:jc w:val="both"/>
        <w:rPr>
          <w:rFonts w:ascii="Tahoma" w:eastAsiaTheme="minorHAnsi" w:hAnsi="Tahoma" w:cs="Tahoma"/>
          <w:color w:val="000000"/>
          <w:sz w:val="20"/>
          <w:lang w:eastAsia="en-US"/>
        </w:rPr>
      </w:pPr>
      <w:r>
        <w:rPr>
          <w:rFonts w:ascii="Tahoma" w:eastAsiaTheme="minorHAnsi" w:hAnsi="Tahoma" w:cs="Tahoma"/>
          <w:color w:val="000000"/>
          <w:sz w:val="20"/>
          <w:lang w:eastAsia="en-US"/>
        </w:rPr>
        <w:t>1.4</w:t>
      </w:r>
      <w:r w:rsidR="006B1320" w:rsidRPr="008F54ED">
        <w:rPr>
          <w:rFonts w:ascii="Tahoma" w:eastAsiaTheme="minorHAnsi" w:hAnsi="Tahoma" w:cs="Tahoma"/>
          <w:color w:val="000000"/>
          <w:sz w:val="20"/>
          <w:lang w:eastAsia="en-US"/>
        </w:rPr>
        <w:t>.</w:t>
      </w:r>
      <w:r w:rsidR="006B1320">
        <w:rPr>
          <w:rFonts w:ascii="Tahoma" w:eastAsiaTheme="minorHAnsi" w:hAnsi="Tahoma" w:cs="Tahoma"/>
          <w:color w:val="000000"/>
          <w:sz w:val="20"/>
          <w:lang w:eastAsia="en-US"/>
        </w:rPr>
        <w:t>4</w:t>
      </w:r>
      <w:r w:rsidR="006B1320" w:rsidRPr="008F54ED">
        <w:rPr>
          <w:rFonts w:ascii="Tahoma" w:eastAsiaTheme="minorHAnsi" w:hAnsi="Tahoma" w:cs="Tahoma"/>
          <w:color w:val="000000"/>
          <w:sz w:val="20"/>
          <w:lang w:eastAsia="en-US"/>
        </w:rPr>
        <w:tab/>
      </w:r>
      <w:r>
        <w:rPr>
          <w:rFonts w:ascii="Tahoma" w:eastAsiaTheme="minorHAnsi" w:hAnsi="Tahoma" w:cs="Tahoma"/>
          <w:color w:val="000000"/>
          <w:sz w:val="20"/>
          <w:lang w:eastAsia="en-US"/>
        </w:rPr>
        <w:t>Vyhlašovatel</w:t>
      </w:r>
      <w:r w:rsidR="006B1320" w:rsidRPr="00F93173">
        <w:rPr>
          <w:rFonts w:ascii="Tahoma" w:eastAsiaTheme="minorHAnsi" w:hAnsi="Tahoma" w:cs="Tahoma"/>
          <w:color w:val="000000"/>
          <w:sz w:val="20"/>
          <w:lang w:eastAsia="en-US"/>
        </w:rPr>
        <w:t xml:space="preserve"> tuto dobu určil na základě potřeby zajištění stabil</w:t>
      </w:r>
      <w:r>
        <w:rPr>
          <w:rFonts w:ascii="Tahoma" w:eastAsiaTheme="minorHAnsi" w:hAnsi="Tahoma" w:cs="Tahoma"/>
          <w:color w:val="000000"/>
          <w:sz w:val="20"/>
          <w:lang w:eastAsia="en-US"/>
        </w:rPr>
        <w:t>ního prostředí pro nájem restaurace</w:t>
      </w:r>
      <w:r w:rsidR="006B1320" w:rsidRPr="00F93173">
        <w:rPr>
          <w:rFonts w:ascii="Tahoma" w:eastAsiaTheme="minorHAnsi" w:hAnsi="Tahoma" w:cs="Tahoma"/>
          <w:color w:val="000000"/>
          <w:sz w:val="20"/>
          <w:lang w:eastAsia="en-US"/>
        </w:rPr>
        <w:t>, mající významný vliv na život v místě</w:t>
      </w:r>
      <w:r w:rsidR="005F149D" w:rsidRPr="00F93173">
        <w:rPr>
          <w:rFonts w:ascii="Tahoma" w:eastAsiaTheme="minorHAnsi" w:hAnsi="Tahoma" w:cs="Tahoma"/>
          <w:color w:val="000000"/>
          <w:sz w:val="20"/>
          <w:lang w:eastAsia="en-US"/>
        </w:rPr>
        <w:t xml:space="preserve">, na fungování nejvýznamnější restaurace </w:t>
      </w:r>
      <w:r>
        <w:rPr>
          <w:rFonts w:ascii="Tahoma" w:eastAsiaTheme="minorHAnsi" w:hAnsi="Tahoma" w:cs="Tahoma"/>
          <w:color w:val="000000"/>
          <w:sz w:val="20"/>
          <w:lang w:eastAsia="en-US"/>
        </w:rPr>
        <w:t>vyhlašo</w:t>
      </w:r>
      <w:r w:rsidR="006B1320" w:rsidRPr="00F93173">
        <w:rPr>
          <w:rFonts w:ascii="Tahoma" w:eastAsiaTheme="minorHAnsi" w:hAnsi="Tahoma" w:cs="Tahoma"/>
          <w:color w:val="000000"/>
          <w:sz w:val="20"/>
          <w:lang w:eastAsia="en-US"/>
        </w:rPr>
        <w:t xml:space="preserve">vatele, mající významný přesah též </w:t>
      </w:r>
      <w:r w:rsidR="005F149D" w:rsidRPr="00F93173">
        <w:rPr>
          <w:rFonts w:ascii="Tahoma" w:eastAsiaTheme="minorHAnsi" w:hAnsi="Tahoma" w:cs="Tahoma"/>
          <w:color w:val="000000"/>
          <w:sz w:val="20"/>
          <w:lang w:eastAsia="en-US"/>
        </w:rPr>
        <w:t>do společensk</w:t>
      </w:r>
      <w:r w:rsidR="00E65CA9">
        <w:rPr>
          <w:rFonts w:ascii="Tahoma" w:eastAsiaTheme="minorHAnsi" w:hAnsi="Tahoma" w:cs="Tahoma"/>
          <w:color w:val="000000"/>
          <w:sz w:val="20"/>
          <w:lang w:eastAsia="en-US"/>
        </w:rPr>
        <w:t>ého a kulturního života městské části</w:t>
      </w:r>
      <w:r>
        <w:rPr>
          <w:rFonts w:ascii="Tahoma" w:eastAsiaTheme="minorHAnsi" w:hAnsi="Tahoma" w:cs="Tahoma"/>
          <w:color w:val="000000"/>
          <w:sz w:val="20"/>
          <w:lang w:eastAsia="en-US"/>
        </w:rPr>
        <w:t>. Vyhlašo</w:t>
      </w:r>
      <w:r w:rsidR="006B1320" w:rsidRPr="00F93173">
        <w:rPr>
          <w:rFonts w:ascii="Tahoma" w:eastAsiaTheme="minorHAnsi" w:hAnsi="Tahoma" w:cs="Tahoma"/>
          <w:color w:val="000000"/>
          <w:sz w:val="20"/>
          <w:lang w:eastAsia="en-US"/>
        </w:rPr>
        <w:t xml:space="preserve">vatel předpokládá, že dlouhodobý horizont bude motivací a pobídkou pro investice vybraného účastníka do </w:t>
      </w:r>
      <w:r w:rsidR="005F149D" w:rsidRPr="00F93173">
        <w:rPr>
          <w:rFonts w:ascii="Tahoma" w:eastAsiaTheme="minorHAnsi" w:hAnsi="Tahoma" w:cs="Tahoma"/>
          <w:color w:val="000000"/>
          <w:sz w:val="20"/>
          <w:lang w:eastAsia="en-US"/>
        </w:rPr>
        <w:t>restaurace</w:t>
      </w:r>
      <w:r w:rsidR="006B1320" w:rsidRPr="00F93173">
        <w:rPr>
          <w:rFonts w:ascii="Tahoma" w:eastAsiaTheme="minorHAnsi" w:hAnsi="Tahoma" w:cs="Tahoma"/>
          <w:color w:val="000000"/>
          <w:sz w:val="20"/>
          <w:lang w:eastAsia="en-US"/>
        </w:rPr>
        <w:t xml:space="preserve">, přičemž v tomto ohledu vychází z kladné zkušenosti s dosavadním </w:t>
      </w:r>
      <w:r>
        <w:rPr>
          <w:rFonts w:ascii="Tahoma" w:eastAsiaTheme="minorHAnsi" w:hAnsi="Tahoma" w:cs="Tahoma"/>
          <w:color w:val="000000"/>
          <w:sz w:val="20"/>
          <w:lang w:eastAsia="en-US"/>
        </w:rPr>
        <w:t>provozovatelem. Současně se vyhlašo</w:t>
      </w:r>
      <w:r w:rsidR="006B1320" w:rsidRPr="00F93173">
        <w:rPr>
          <w:rFonts w:ascii="Tahoma" w:eastAsiaTheme="minorHAnsi" w:hAnsi="Tahoma" w:cs="Tahoma"/>
          <w:color w:val="000000"/>
          <w:sz w:val="20"/>
          <w:lang w:eastAsia="en-US"/>
        </w:rPr>
        <w:t xml:space="preserve">vatel domnívá, že dlouhodobá smlouva umožní rozvoj lepšího celkového konceptu či projektu budoucího dodavatele, zaměřeného nejen na okamžitý zisk, ale zejména na rozvoj poskytovaných služeb, inovativní řešení, která žádají čas a ukotvení řešení s pozitivní odezvou od uživatelů a návštěvníků </w:t>
      </w:r>
      <w:r w:rsidR="004D3138" w:rsidRPr="00F93173">
        <w:rPr>
          <w:rFonts w:ascii="Tahoma" w:eastAsiaTheme="minorHAnsi" w:hAnsi="Tahoma" w:cs="Tahoma"/>
          <w:color w:val="000000"/>
          <w:sz w:val="20"/>
          <w:lang w:eastAsia="en-US"/>
        </w:rPr>
        <w:t>restaurace</w:t>
      </w:r>
      <w:r w:rsidR="006B1320" w:rsidRPr="00F93173">
        <w:rPr>
          <w:rFonts w:ascii="Tahoma" w:eastAsiaTheme="minorHAnsi" w:hAnsi="Tahoma" w:cs="Tahoma"/>
          <w:color w:val="000000"/>
          <w:sz w:val="20"/>
          <w:lang w:eastAsia="en-US"/>
        </w:rPr>
        <w:t xml:space="preserve">. </w:t>
      </w:r>
      <w:r>
        <w:rPr>
          <w:rFonts w:ascii="Tahoma" w:eastAsiaTheme="minorHAnsi" w:hAnsi="Tahoma" w:cs="Tahoma"/>
          <w:color w:val="000000"/>
          <w:sz w:val="20"/>
          <w:lang w:eastAsia="en-US"/>
        </w:rPr>
        <w:t>Vyhlašo</w:t>
      </w:r>
      <w:r w:rsidR="00076F40" w:rsidRPr="00F93173">
        <w:rPr>
          <w:rFonts w:ascii="Tahoma" w:eastAsiaTheme="minorHAnsi" w:hAnsi="Tahoma" w:cs="Tahoma"/>
          <w:color w:val="000000"/>
          <w:sz w:val="20"/>
          <w:lang w:eastAsia="en-US"/>
        </w:rPr>
        <w:t xml:space="preserve">vatel současně zohlednil investice a platby ve vztahu k provozování </w:t>
      </w:r>
      <w:r w:rsidR="004D3138" w:rsidRPr="00F93173">
        <w:rPr>
          <w:rFonts w:ascii="Tahoma" w:eastAsiaTheme="minorHAnsi" w:hAnsi="Tahoma" w:cs="Tahoma"/>
          <w:color w:val="000000"/>
          <w:sz w:val="20"/>
          <w:lang w:eastAsia="en-US"/>
        </w:rPr>
        <w:t>restaurace</w:t>
      </w:r>
      <w:r w:rsidR="00076F40" w:rsidRPr="00F93173">
        <w:rPr>
          <w:rFonts w:ascii="Tahoma" w:eastAsiaTheme="minorHAnsi" w:hAnsi="Tahoma" w:cs="Tahoma"/>
          <w:color w:val="000000"/>
          <w:sz w:val="20"/>
          <w:lang w:eastAsia="en-US"/>
        </w:rPr>
        <w:t>, i jejich předpokládanou návratnost.</w:t>
      </w:r>
      <w:r w:rsidR="00076F40">
        <w:rPr>
          <w:rFonts w:ascii="Tahoma" w:eastAsiaTheme="minorHAnsi" w:hAnsi="Tahoma" w:cs="Tahoma"/>
          <w:color w:val="000000"/>
          <w:sz w:val="20"/>
          <w:lang w:eastAsia="en-US"/>
        </w:rPr>
        <w:t xml:space="preserve"> </w:t>
      </w:r>
      <w:r w:rsidR="006B1320">
        <w:rPr>
          <w:rFonts w:ascii="Tahoma" w:eastAsiaTheme="minorHAnsi" w:hAnsi="Tahoma" w:cs="Tahoma"/>
          <w:color w:val="000000"/>
          <w:sz w:val="20"/>
          <w:lang w:eastAsia="en-US"/>
        </w:rPr>
        <w:t xml:space="preserve"> </w:t>
      </w:r>
    </w:p>
    <w:p w:rsidR="00160C00" w:rsidRDefault="00160C00" w:rsidP="0003687E">
      <w:pPr>
        <w:ind w:left="705" w:hanging="705"/>
        <w:jc w:val="both"/>
        <w:rPr>
          <w:rFonts w:ascii="Tahoma" w:eastAsiaTheme="minorHAnsi" w:hAnsi="Tahoma" w:cs="Tahoma"/>
          <w:color w:val="000000"/>
          <w:sz w:val="20"/>
          <w:lang w:eastAsia="en-US"/>
        </w:rPr>
      </w:pPr>
    </w:p>
    <w:p w:rsidR="00EB1AB3" w:rsidRPr="00C7305B" w:rsidRDefault="008C636E" w:rsidP="003D40B9">
      <w:pPr>
        <w:pStyle w:val="Nadpis1"/>
        <w:numPr>
          <w:ilvl w:val="0"/>
          <w:numId w:val="0"/>
        </w:numPr>
        <w:spacing w:before="120"/>
        <w:jc w:val="both"/>
        <w:rPr>
          <w:rFonts w:ascii="Tahoma" w:hAnsi="Tahoma" w:cs="Tahoma"/>
          <w:sz w:val="20"/>
          <w:szCs w:val="20"/>
        </w:rPr>
      </w:pPr>
      <w:bookmarkStart w:id="5" w:name="_Toc104466122"/>
      <w:bookmarkStart w:id="6" w:name="_Toc128132579"/>
      <w:r w:rsidRPr="00C7305B">
        <w:rPr>
          <w:rFonts w:ascii="Tahoma" w:hAnsi="Tahoma" w:cs="Tahoma"/>
          <w:sz w:val="20"/>
          <w:szCs w:val="20"/>
        </w:rPr>
        <w:t xml:space="preserve">2. </w:t>
      </w:r>
      <w:r w:rsidR="00EB1AB3" w:rsidRPr="00C7305B">
        <w:rPr>
          <w:rFonts w:ascii="Tahoma" w:hAnsi="Tahoma" w:cs="Tahoma"/>
          <w:sz w:val="20"/>
          <w:szCs w:val="20"/>
        </w:rPr>
        <w:t xml:space="preserve">Požadavky na způsob </w:t>
      </w:r>
      <w:bookmarkEnd w:id="5"/>
      <w:r w:rsidR="00831135">
        <w:rPr>
          <w:rFonts w:ascii="Tahoma" w:hAnsi="Tahoma" w:cs="Tahoma"/>
          <w:sz w:val="20"/>
          <w:szCs w:val="20"/>
        </w:rPr>
        <w:t>zpracování nabídkové ceny</w:t>
      </w:r>
      <w:bookmarkEnd w:id="6"/>
      <w:r w:rsidR="00EB1AB3" w:rsidRPr="00C7305B">
        <w:rPr>
          <w:rFonts w:ascii="Tahoma" w:hAnsi="Tahoma" w:cs="Tahoma"/>
          <w:sz w:val="20"/>
          <w:szCs w:val="20"/>
        </w:rPr>
        <w:t xml:space="preserve"> </w:t>
      </w:r>
    </w:p>
    <w:p w:rsidR="00841061" w:rsidRPr="007C1D39" w:rsidRDefault="008746DC" w:rsidP="001B3C65">
      <w:pPr>
        <w:pStyle w:val="Odstavecseseznamem"/>
        <w:ind w:left="0"/>
        <w:jc w:val="both"/>
        <w:rPr>
          <w:rFonts w:ascii="Tahoma" w:hAnsi="Tahoma" w:cs="Tahoma"/>
          <w:sz w:val="20"/>
          <w:szCs w:val="20"/>
        </w:rPr>
      </w:pPr>
      <w:r>
        <w:rPr>
          <w:rFonts w:ascii="Tahoma" w:hAnsi="Tahoma" w:cs="Tahoma"/>
          <w:noProof/>
          <w:sz w:val="20"/>
          <w:szCs w:val="20"/>
        </w:rPr>
        <w:pict>
          <v:line id="Přímá spojnice 27" o:spid="_x0000_s2075" style="position:absolute;left:0;text-align:left;z-index:251658240;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w:r>
      <w:bookmarkStart w:id="7" w:name="_Toc289683941"/>
    </w:p>
    <w:p w:rsidR="00841061" w:rsidRPr="007C1D39" w:rsidRDefault="00940801" w:rsidP="001E5BB7">
      <w:pPr>
        <w:pStyle w:val="Nadpis2"/>
        <w:numPr>
          <w:ilvl w:val="0"/>
          <w:numId w:val="0"/>
        </w:numPr>
        <w:spacing w:before="120"/>
        <w:jc w:val="both"/>
        <w:rPr>
          <w:rFonts w:ascii="Tahoma" w:hAnsi="Tahoma" w:cs="Tahoma"/>
        </w:rPr>
      </w:pPr>
      <w:bookmarkStart w:id="8" w:name="_Toc405961073"/>
      <w:bookmarkStart w:id="9" w:name="_Toc104466123"/>
      <w:bookmarkStart w:id="10" w:name="_Toc128132580"/>
      <w:r>
        <w:rPr>
          <w:rFonts w:ascii="Tahoma" w:hAnsi="Tahoma" w:cs="Tahoma"/>
        </w:rPr>
        <w:t xml:space="preserve">2.1 </w:t>
      </w:r>
      <w:r w:rsidR="00841061" w:rsidRPr="007C1D39">
        <w:rPr>
          <w:rFonts w:ascii="Tahoma" w:hAnsi="Tahoma" w:cs="Tahoma"/>
        </w:rPr>
        <w:t>Zpracování nabídkové ceny</w:t>
      </w:r>
      <w:bookmarkEnd w:id="8"/>
      <w:bookmarkEnd w:id="9"/>
      <w:bookmarkEnd w:id="10"/>
      <w:r w:rsidR="00841061" w:rsidRPr="007C1D39">
        <w:rPr>
          <w:rFonts w:ascii="Tahoma" w:hAnsi="Tahoma" w:cs="Tahoma"/>
        </w:rPr>
        <w:t xml:space="preserve"> </w:t>
      </w:r>
    </w:p>
    <w:p w:rsidR="00841061" w:rsidRPr="007C1D39" w:rsidRDefault="008746DC" w:rsidP="001E5BB7">
      <w:pPr>
        <w:jc w:val="both"/>
        <w:rPr>
          <w:rFonts w:ascii="Tahoma" w:hAnsi="Tahoma" w:cs="Tahoma"/>
          <w:sz w:val="20"/>
          <w:szCs w:val="20"/>
        </w:rPr>
      </w:pPr>
      <w:r w:rsidRPr="008746DC">
        <w:rPr>
          <w:rFonts w:ascii="Tahoma" w:hAnsi="Tahoma" w:cs="Tahoma"/>
          <w:noProof/>
        </w:rPr>
        <w:pict>
          <v:line id="Přímá spojnice 26" o:spid="_x0000_s2074" style="position:absolute;left:0;text-align:left;z-index:251658243;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10:anchorlock/>
          </v:line>
        </w:pict>
      </w:r>
    </w:p>
    <w:p w:rsidR="00841061" w:rsidRPr="007C1D39" w:rsidRDefault="00841061" w:rsidP="001E5BB7">
      <w:pPr>
        <w:jc w:val="both"/>
        <w:rPr>
          <w:rFonts w:ascii="Tahoma" w:hAnsi="Tahoma" w:cs="Tahoma"/>
          <w:sz w:val="20"/>
          <w:szCs w:val="20"/>
        </w:rPr>
      </w:pPr>
    </w:p>
    <w:p w:rsidR="002260CC" w:rsidRDefault="002520ED" w:rsidP="002520ED">
      <w:pPr>
        <w:ind w:left="705" w:hanging="705"/>
        <w:jc w:val="both"/>
        <w:rPr>
          <w:rFonts w:ascii="Tahoma" w:hAnsi="Tahoma" w:cs="Tahoma"/>
          <w:sz w:val="20"/>
          <w:szCs w:val="20"/>
        </w:rPr>
      </w:pPr>
      <w:r w:rsidRPr="00FD0ED2">
        <w:rPr>
          <w:rFonts w:ascii="Tahoma" w:hAnsi="Tahoma" w:cs="Tahoma"/>
          <w:sz w:val="20"/>
          <w:szCs w:val="20"/>
        </w:rPr>
        <w:t xml:space="preserve">2.1.1 </w:t>
      </w:r>
      <w:r>
        <w:rPr>
          <w:rFonts w:ascii="Tahoma" w:hAnsi="Tahoma" w:cs="Tahoma"/>
          <w:sz w:val="20"/>
          <w:szCs w:val="20"/>
        </w:rPr>
        <w:tab/>
        <w:t xml:space="preserve">Účastníci </w:t>
      </w:r>
      <w:r w:rsidRPr="00FD0ED2">
        <w:rPr>
          <w:rFonts w:ascii="Tahoma" w:hAnsi="Tahoma" w:cs="Tahoma"/>
          <w:sz w:val="20"/>
          <w:szCs w:val="20"/>
        </w:rPr>
        <w:t xml:space="preserve">předloží nabídkovou cenu </w:t>
      </w:r>
      <w:r w:rsidR="002260CC">
        <w:rPr>
          <w:rFonts w:ascii="Tahoma" w:hAnsi="Tahoma" w:cs="Tahoma"/>
          <w:sz w:val="20"/>
          <w:szCs w:val="20"/>
        </w:rPr>
        <w:t xml:space="preserve">v podobě návrhu výše </w:t>
      </w:r>
      <w:r w:rsidR="002A1868">
        <w:rPr>
          <w:rFonts w:ascii="Tahoma" w:hAnsi="Tahoma" w:cs="Tahoma"/>
          <w:sz w:val="20"/>
          <w:szCs w:val="20"/>
        </w:rPr>
        <w:t xml:space="preserve">pachtovného za </w:t>
      </w:r>
      <w:r w:rsidR="00262C31">
        <w:rPr>
          <w:rFonts w:ascii="Tahoma" w:hAnsi="Tahoma" w:cs="Tahoma"/>
          <w:sz w:val="20"/>
          <w:szCs w:val="20"/>
        </w:rPr>
        <w:t xml:space="preserve">1 kalendářní </w:t>
      </w:r>
      <w:r w:rsidR="002A1868">
        <w:rPr>
          <w:rFonts w:ascii="Tahoma" w:hAnsi="Tahoma" w:cs="Tahoma"/>
          <w:sz w:val="20"/>
          <w:szCs w:val="20"/>
        </w:rPr>
        <w:t>měsíc</w:t>
      </w:r>
      <w:r w:rsidR="00DA5ACC">
        <w:rPr>
          <w:rFonts w:ascii="Tahoma" w:hAnsi="Tahoma" w:cs="Tahoma"/>
          <w:sz w:val="20"/>
          <w:szCs w:val="20"/>
        </w:rPr>
        <w:t xml:space="preserve">, a to doplněním výše Krycího listu, jehož závazný vzor je přílohou </w:t>
      </w:r>
      <w:r w:rsidR="002D064B">
        <w:rPr>
          <w:rFonts w:ascii="Tahoma" w:hAnsi="Tahoma" w:cs="Tahoma"/>
          <w:sz w:val="20"/>
          <w:szCs w:val="20"/>
        </w:rPr>
        <w:t>těchto S</w:t>
      </w:r>
      <w:r w:rsidR="00D12A9D">
        <w:rPr>
          <w:rFonts w:ascii="Tahoma" w:hAnsi="Tahoma" w:cs="Tahoma"/>
          <w:sz w:val="20"/>
          <w:szCs w:val="20"/>
        </w:rPr>
        <w:t>outěžních podmínek</w:t>
      </w:r>
      <w:r w:rsidR="00262C31">
        <w:rPr>
          <w:rFonts w:ascii="Tahoma" w:hAnsi="Tahoma" w:cs="Tahoma"/>
          <w:sz w:val="20"/>
          <w:szCs w:val="20"/>
        </w:rPr>
        <w:t>.</w:t>
      </w:r>
    </w:p>
    <w:p w:rsidR="00DA5ACC" w:rsidRDefault="00DA5ACC" w:rsidP="002520ED">
      <w:pPr>
        <w:ind w:left="705" w:hanging="705"/>
        <w:jc w:val="both"/>
        <w:rPr>
          <w:rFonts w:ascii="Tahoma" w:hAnsi="Tahoma" w:cs="Tahoma"/>
          <w:sz w:val="20"/>
          <w:szCs w:val="20"/>
        </w:rPr>
      </w:pPr>
    </w:p>
    <w:p w:rsidR="00DA5ACC" w:rsidRDefault="00DA5ACC" w:rsidP="00DA5ACC">
      <w:pPr>
        <w:ind w:left="705"/>
        <w:jc w:val="both"/>
        <w:rPr>
          <w:rFonts w:ascii="Tahoma" w:hAnsi="Tahoma" w:cs="Tahoma"/>
          <w:sz w:val="20"/>
          <w:szCs w:val="20"/>
        </w:rPr>
      </w:pPr>
      <w:r w:rsidRPr="00014A4E">
        <w:rPr>
          <w:rFonts w:ascii="Tahoma" w:hAnsi="Tahoma" w:cs="Tahoma"/>
          <w:b/>
          <w:bCs/>
          <w:sz w:val="20"/>
          <w:szCs w:val="20"/>
        </w:rPr>
        <w:t xml:space="preserve">Absenci </w:t>
      </w:r>
      <w:r>
        <w:rPr>
          <w:rFonts w:ascii="Tahoma" w:hAnsi="Tahoma" w:cs="Tahoma"/>
          <w:b/>
          <w:bCs/>
          <w:sz w:val="20"/>
          <w:szCs w:val="20"/>
        </w:rPr>
        <w:t xml:space="preserve">nabídkové ceny </w:t>
      </w:r>
      <w:r w:rsidRPr="00014A4E">
        <w:rPr>
          <w:rFonts w:ascii="Tahoma" w:hAnsi="Tahoma" w:cs="Tahoma"/>
          <w:b/>
          <w:bCs/>
          <w:sz w:val="20"/>
          <w:szCs w:val="20"/>
        </w:rPr>
        <w:t>v nabídce účastníka nelze zhojit</w:t>
      </w:r>
      <w:r>
        <w:rPr>
          <w:rFonts w:ascii="Tahoma" w:hAnsi="Tahoma" w:cs="Tahoma"/>
          <w:b/>
          <w:bCs/>
          <w:sz w:val="20"/>
          <w:szCs w:val="20"/>
        </w:rPr>
        <w:t>.</w:t>
      </w:r>
    </w:p>
    <w:p w:rsidR="002260CC" w:rsidRDefault="002260CC" w:rsidP="002520ED">
      <w:pPr>
        <w:ind w:left="705" w:hanging="705"/>
        <w:jc w:val="both"/>
        <w:rPr>
          <w:rFonts w:ascii="Tahoma" w:hAnsi="Tahoma" w:cs="Tahoma"/>
          <w:sz w:val="20"/>
          <w:szCs w:val="20"/>
        </w:rPr>
      </w:pPr>
    </w:p>
    <w:p w:rsidR="00F518D0" w:rsidRDefault="002260CC" w:rsidP="002520ED">
      <w:pPr>
        <w:ind w:left="705" w:hanging="705"/>
        <w:jc w:val="both"/>
        <w:rPr>
          <w:rFonts w:ascii="Tahoma" w:hAnsi="Tahoma" w:cs="Tahoma"/>
          <w:sz w:val="20"/>
          <w:szCs w:val="20"/>
        </w:rPr>
      </w:pPr>
      <w:r>
        <w:rPr>
          <w:rFonts w:ascii="Tahoma" w:hAnsi="Tahoma" w:cs="Tahoma"/>
          <w:sz w:val="20"/>
          <w:szCs w:val="20"/>
        </w:rPr>
        <w:t>2.1.2</w:t>
      </w:r>
      <w:r>
        <w:rPr>
          <w:rFonts w:ascii="Tahoma" w:hAnsi="Tahoma" w:cs="Tahoma"/>
          <w:sz w:val="20"/>
          <w:szCs w:val="20"/>
        </w:rPr>
        <w:tab/>
        <w:t xml:space="preserve">Minimální výše navrhovaného pachtovného musí činit </w:t>
      </w:r>
      <w:r w:rsidR="00EE45C3" w:rsidRPr="00EE45C3">
        <w:rPr>
          <w:rFonts w:ascii="Tahoma" w:hAnsi="Tahoma" w:cs="Tahoma"/>
          <w:sz w:val="20"/>
          <w:szCs w:val="20"/>
        </w:rPr>
        <w:t>25.000, -</w:t>
      </w:r>
      <w:r w:rsidRPr="00EE45C3">
        <w:rPr>
          <w:rFonts w:ascii="Tahoma" w:hAnsi="Tahoma" w:cs="Tahoma"/>
          <w:sz w:val="20"/>
          <w:szCs w:val="20"/>
        </w:rPr>
        <w:t xml:space="preserve"> Kč</w:t>
      </w:r>
      <w:r>
        <w:rPr>
          <w:rFonts w:ascii="Tahoma" w:hAnsi="Tahoma" w:cs="Tahoma"/>
          <w:sz w:val="20"/>
          <w:szCs w:val="20"/>
        </w:rPr>
        <w:t xml:space="preserve"> </w:t>
      </w:r>
      <w:r w:rsidR="006B188E">
        <w:rPr>
          <w:rFonts w:ascii="Tahoma" w:hAnsi="Tahoma" w:cs="Tahoma"/>
          <w:sz w:val="20"/>
          <w:szCs w:val="20"/>
        </w:rPr>
        <w:t xml:space="preserve">za 1 kalendářní měsíc. </w:t>
      </w:r>
    </w:p>
    <w:p w:rsidR="00F518D0" w:rsidRDefault="00F518D0" w:rsidP="002520ED">
      <w:pPr>
        <w:ind w:left="705" w:hanging="705"/>
        <w:jc w:val="both"/>
        <w:rPr>
          <w:rFonts w:ascii="Tahoma" w:hAnsi="Tahoma" w:cs="Tahoma"/>
          <w:sz w:val="20"/>
          <w:szCs w:val="20"/>
        </w:rPr>
      </w:pPr>
    </w:p>
    <w:p w:rsidR="00262C31" w:rsidRPr="00F518D0" w:rsidRDefault="00F518D0" w:rsidP="00F518D0">
      <w:pPr>
        <w:ind w:left="705"/>
        <w:jc w:val="both"/>
        <w:rPr>
          <w:rFonts w:ascii="Tahoma" w:hAnsi="Tahoma" w:cs="Tahoma"/>
          <w:b/>
          <w:bCs/>
          <w:sz w:val="20"/>
          <w:szCs w:val="20"/>
        </w:rPr>
      </w:pPr>
      <w:r w:rsidRPr="00F518D0">
        <w:rPr>
          <w:rFonts w:ascii="Tahoma" w:hAnsi="Tahoma" w:cs="Tahoma"/>
          <w:b/>
          <w:bCs/>
          <w:sz w:val="20"/>
          <w:szCs w:val="20"/>
        </w:rPr>
        <w:t>V případě, že navrhované pachtovné bude nižší, bude účas</w:t>
      </w:r>
      <w:r w:rsidR="00D12A9D">
        <w:rPr>
          <w:rFonts w:ascii="Tahoma" w:hAnsi="Tahoma" w:cs="Tahoma"/>
          <w:b/>
          <w:bCs/>
          <w:sz w:val="20"/>
          <w:szCs w:val="20"/>
        </w:rPr>
        <w:t>tník vyloučen z této veřejné soutěže</w:t>
      </w:r>
      <w:r w:rsidRPr="00F518D0">
        <w:rPr>
          <w:rFonts w:ascii="Tahoma" w:hAnsi="Tahoma" w:cs="Tahoma"/>
          <w:b/>
          <w:bCs/>
          <w:sz w:val="20"/>
          <w:szCs w:val="20"/>
        </w:rPr>
        <w:t xml:space="preserve">. </w:t>
      </w:r>
      <w:r w:rsidR="00262C31" w:rsidRPr="00F518D0">
        <w:rPr>
          <w:rFonts w:ascii="Tahoma" w:hAnsi="Tahoma" w:cs="Tahoma"/>
          <w:b/>
          <w:bCs/>
          <w:sz w:val="20"/>
          <w:szCs w:val="20"/>
        </w:rPr>
        <w:t xml:space="preserve"> </w:t>
      </w:r>
    </w:p>
    <w:p w:rsidR="00262C31" w:rsidRDefault="00262C31" w:rsidP="002520ED">
      <w:pPr>
        <w:ind w:left="705" w:hanging="705"/>
        <w:jc w:val="both"/>
        <w:rPr>
          <w:rFonts w:ascii="Tahoma" w:hAnsi="Tahoma" w:cs="Tahoma"/>
          <w:sz w:val="20"/>
          <w:szCs w:val="20"/>
        </w:rPr>
      </w:pPr>
    </w:p>
    <w:p w:rsidR="002520ED" w:rsidRDefault="002520ED" w:rsidP="002520ED">
      <w:pPr>
        <w:ind w:left="705" w:hanging="705"/>
        <w:jc w:val="both"/>
        <w:rPr>
          <w:rFonts w:ascii="Tahoma" w:hAnsi="Tahoma" w:cs="Tahoma"/>
          <w:sz w:val="20"/>
          <w:szCs w:val="20"/>
        </w:rPr>
      </w:pPr>
      <w:r w:rsidRPr="00FD0ED2">
        <w:rPr>
          <w:rFonts w:ascii="Tahoma" w:hAnsi="Tahoma" w:cs="Tahoma"/>
          <w:sz w:val="20"/>
          <w:szCs w:val="20"/>
        </w:rPr>
        <w:t>2.1.</w:t>
      </w:r>
      <w:r w:rsidR="008F6AEE">
        <w:rPr>
          <w:rFonts w:ascii="Tahoma" w:hAnsi="Tahoma" w:cs="Tahoma"/>
          <w:sz w:val="20"/>
          <w:szCs w:val="20"/>
        </w:rPr>
        <w:t>3</w:t>
      </w:r>
      <w:r w:rsidRPr="00FD0ED2">
        <w:rPr>
          <w:rFonts w:ascii="Tahoma" w:hAnsi="Tahoma" w:cs="Tahoma"/>
          <w:sz w:val="20"/>
          <w:szCs w:val="20"/>
        </w:rPr>
        <w:t xml:space="preserve"> </w:t>
      </w:r>
      <w:r>
        <w:rPr>
          <w:rFonts w:ascii="Tahoma" w:hAnsi="Tahoma" w:cs="Tahoma"/>
          <w:sz w:val="20"/>
          <w:szCs w:val="20"/>
        </w:rPr>
        <w:tab/>
      </w:r>
      <w:r w:rsidR="00D71FA2">
        <w:rPr>
          <w:rFonts w:ascii="Tahoma" w:hAnsi="Tahoma" w:cs="Tahoma"/>
          <w:sz w:val="20"/>
          <w:szCs w:val="20"/>
        </w:rPr>
        <w:t xml:space="preserve">Nabídková cena </w:t>
      </w:r>
      <w:r w:rsidRPr="00FD0ED2">
        <w:rPr>
          <w:rFonts w:ascii="Tahoma" w:hAnsi="Tahoma" w:cs="Tahoma"/>
          <w:sz w:val="20"/>
          <w:szCs w:val="20"/>
        </w:rPr>
        <w:t xml:space="preserve">musí být zpracována v české měně (CZK) </w:t>
      </w:r>
      <w:r w:rsidR="00514A8D">
        <w:rPr>
          <w:rFonts w:ascii="Tahoma" w:hAnsi="Tahoma" w:cs="Tahoma"/>
          <w:sz w:val="20"/>
          <w:szCs w:val="20"/>
        </w:rPr>
        <w:t xml:space="preserve">a </w:t>
      </w:r>
      <w:r w:rsidRPr="00FD0ED2">
        <w:rPr>
          <w:rFonts w:ascii="Tahoma" w:hAnsi="Tahoma" w:cs="Tahoma"/>
          <w:sz w:val="20"/>
          <w:szCs w:val="20"/>
        </w:rPr>
        <w:t xml:space="preserve">ve formátu </w:t>
      </w:r>
      <w:r w:rsidR="00D12A9D">
        <w:rPr>
          <w:rFonts w:ascii="Tahoma" w:hAnsi="Tahoma" w:cs="Tahoma"/>
          <w:sz w:val="20"/>
          <w:szCs w:val="20"/>
        </w:rPr>
        <w:t>požadovaném vyhlašo</w:t>
      </w:r>
      <w:r w:rsidR="00514A8D">
        <w:rPr>
          <w:rFonts w:ascii="Tahoma" w:hAnsi="Tahoma" w:cs="Tahoma"/>
          <w:sz w:val="20"/>
          <w:szCs w:val="20"/>
        </w:rPr>
        <w:t>vatelem</w:t>
      </w:r>
      <w:r w:rsidR="00174045">
        <w:rPr>
          <w:rFonts w:ascii="Tahoma" w:hAnsi="Tahoma" w:cs="Tahoma"/>
          <w:sz w:val="20"/>
          <w:szCs w:val="20"/>
        </w:rPr>
        <w:t xml:space="preserve"> v předmětném dokumentu</w:t>
      </w:r>
      <w:r w:rsidRPr="00FD0ED2">
        <w:rPr>
          <w:rFonts w:ascii="Tahoma" w:hAnsi="Tahoma" w:cs="Tahoma"/>
          <w:sz w:val="20"/>
          <w:szCs w:val="20"/>
        </w:rPr>
        <w:t xml:space="preserve">. </w:t>
      </w:r>
    </w:p>
    <w:p w:rsidR="002520ED" w:rsidRDefault="002520ED" w:rsidP="002520ED">
      <w:pPr>
        <w:ind w:left="705" w:hanging="705"/>
        <w:jc w:val="both"/>
        <w:rPr>
          <w:rFonts w:ascii="Tahoma" w:hAnsi="Tahoma" w:cs="Tahoma"/>
          <w:sz w:val="20"/>
          <w:szCs w:val="20"/>
        </w:rPr>
      </w:pPr>
    </w:p>
    <w:p w:rsidR="002520ED" w:rsidRDefault="002520ED" w:rsidP="002520ED">
      <w:pPr>
        <w:ind w:left="705" w:hanging="705"/>
        <w:jc w:val="both"/>
        <w:rPr>
          <w:rFonts w:ascii="Tahoma" w:hAnsi="Tahoma" w:cs="Tahoma"/>
          <w:sz w:val="20"/>
          <w:szCs w:val="20"/>
        </w:rPr>
      </w:pPr>
      <w:r>
        <w:rPr>
          <w:rFonts w:ascii="Tahoma" w:hAnsi="Tahoma" w:cs="Tahoma"/>
          <w:sz w:val="20"/>
          <w:szCs w:val="20"/>
        </w:rPr>
        <w:t>2.1.</w:t>
      </w:r>
      <w:r w:rsidR="008F6AEE">
        <w:rPr>
          <w:rFonts w:ascii="Tahoma" w:hAnsi="Tahoma" w:cs="Tahoma"/>
          <w:sz w:val="20"/>
          <w:szCs w:val="20"/>
        </w:rPr>
        <w:t>4</w:t>
      </w: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sidR="008F6AEE">
        <w:rPr>
          <w:rFonts w:ascii="Tahoma" w:hAnsi="Tahoma" w:cs="Tahoma"/>
          <w:sz w:val="20"/>
          <w:szCs w:val="20"/>
        </w:rPr>
        <w:t>Nabídková cena je r</w:t>
      </w:r>
      <w:r w:rsidRPr="004F1C37">
        <w:rPr>
          <w:rFonts w:ascii="Tahoma" w:hAnsi="Tahoma" w:cs="Tahoma"/>
          <w:sz w:val="20"/>
          <w:szCs w:val="20"/>
        </w:rPr>
        <w:t xml:space="preserve">ozhodná pro hodnocení nabídek účastníků </w:t>
      </w:r>
      <w:r w:rsidR="008F6AEE">
        <w:rPr>
          <w:rFonts w:ascii="Tahoma" w:hAnsi="Tahoma" w:cs="Tahoma"/>
          <w:sz w:val="20"/>
          <w:szCs w:val="20"/>
        </w:rPr>
        <w:t xml:space="preserve">v předmětném hodnotícím kritériu. </w:t>
      </w:r>
      <w:r>
        <w:rPr>
          <w:rFonts w:ascii="Tahoma" w:hAnsi="Tahoma" w:cs="Tahoma"/>
          <w:sz w:val="20"/>
          <w:szCs w:val="20"/>
        </w:rPr>
        <w:tab/>
      </w:r>
    </w:p>
    <w:p w:rsidR="002520ED" w:rsidRPr="007C1D39" w:rsidRDefault="002520ED" w:rsidP="008F6AEE">
      <w:pPr>
        <w:ind w:left="705" w:hanging="705"/>
        <w:jc w:val="both"/>
        <w:rPr>
          <w:rFonts w:ascii="Tahoma" w:hAnsi="Tahoma" w:cs="Tahoma"/>
          <w:sz w:val="20"/>
          <w:szCs w:val="20"/>
        </w:rPr>
      </w:pPr>
      <w:r>
        <w:rPr>
          <w:rFonts w:ascii="Tahoma" w:hAnsi="Tahoma" w:cs="Tahoma"/>
          <w:sz w:val="20"/>
          <w:szCs w:val="20"/>
        </w:rPr>
        <w:tab/>
      </w:r>
    </w:p>
    <w:p w:rsidR="002520ED" w:rsidRPr="007C1D39" w:rsidRDefault="002520ED" w:rsidP="002520ED">
      <w:pPr>
        <w:ind w:left="567" w:hanging="567"/>
        <w:jc w:val="both"/>
        <w:rPr>
          <w:rFonts w:ascii="Tahoma" w:hAnsi="Tahoma" w:cs="Tahoma"/>
          <w:sz w:val="20"/>
          <w:szCs w:val="20"/>
        </w:rPr>
      </w:pPr>
      <w:r>
        <w:rPr>
          <w:rFonts w:ascii="Tahoma" w:hAnsi="Tahoma" w:cs="Tahoma"/>
          <w:sz w:val="20"/>
          <w:szCs w:val="20"/>
        </w:rPr>
        <w:t>2.1.</w:t>
      </w:r>
      <w:r w:rsidR="008F6AEE">
        <w:rPr>
          <w:rFonts w:ascii="Tahoma" w:hAnsi="Tahoma" w:cs="Tahoma"/>
          <w:sz w:val="20"/>
          <w:szCs w:val="20"/>
        </w:rPr>
        <w:t>5</w:t>
      </w:r>
      <w:r>
        <w:rPr>
          <w:rFonts w:ascii="Tahoma" w:hAnsi="Tahoma" w:cs="Tahoma"/>
          <w:sz w:val="20"/>
          <w:szCs w:val="20"/>
        </w:rPr>
        <w:tab/>
      </w:r>
      <w:r>
        <w:rPr>
          <w:rFonts w:ascii="Tahoma" w:hAnsi="Tahoma" w:cs="Tahoma"/>
          <w:sz w:val="20"/>
          <w:szCs w:val="20"/>
        </w:rPr>
        <w:tab/>
      </w:r>
      <w:r w:rsidR="00D12A9D">
        <w:rPr>
          <w:rFonts w:ascii="Tahoma" w:hAnsi="Tahoma" w:cs="Tahoma"/>
          <w:sz w:val="20"/>
          <w:szCs w:val="20"/>
        </w:rPr>
        <w:t>Vyhlašo</w:t>
      </w:r>
      <w:r w:rsidRPr="007C1D39">
        <w:rPr>
          <w:rFonts w:ascii="Tahoma" w:hAnsi="Tahoma" w:cs="Tahoma"/>
          <w:sz w:val="20"/>
          <w:szCs w:val="20"/>
        </w:rPr>
        <w:t>vatel nepřipouští:</w:t>
      </w:r>
    </w:p>
    <w:p w:rsidR="002520ED" w:rsidRPr="007C1D39" w:rsidRDefault="002520ED" w:rsidP="002520ED">
      <w:pPr>
        <w:jc w:val="both"/>
        <w:rPr>
          <w:rFonts w:ascii="Tahoma" w:hAnsi="Tahoma" w:cs="Tahoma"/>
          <w:sz w:val="20"/>
          <w:szCs w:val="20"/>
        </w:rPr>
      </w:pPr>
    </w:p>
    <w:p w:rsidR="002520ED" w:rsidRPr="00233031" w:rsidRDefault="002520ED" w:rsidP="005072A9">
      <w:pPr>
        <w:pStyle w:val="Odstavecseseznamem"/>
        <w:numPr>
          <w:ilvl w:val="0"/>
          <w:numId w:val="9"/>
        </w:numPr>
        <w:spacing w:after="120"/>
        <w:ind w:left="1066" w:hanging="357"/>
        <w:contextualSpacing w:val="0"/>
        <w:jc w:val="both"/>
        <w:rPr>
          <w:rFonts w:ascii="Tahoma" w:hAnsi="Tahoma" w:cs="Tahoma"/>
          <w:sz w:val="20"/>
          <w:szCs w:val="20"/>
        </w:rPr>
      </w:pPr>
      <w:r w:rsidRPr="00233031">
        <w:rPr>
          <w:rFonts w:ascii="Tahoma" w:hAnsi="Tahoma" w:cs="Tahoma"/>
          <w:sz w:val="20"/>
          <w:szCs w:val="20"/>
        </w:rPr>
        <w:t xml:space="preserve">uvedení </w:t>
      </w:r>
      <w:r w:rsidR="00FC221A" w:rsidRPr="00233031">
        <w:rPr>
          <w:rFonts w:ascii="Tahoma" w:hAnsi="Tahoma" w:cs="Tahoma"/>
          <w:sz w:val="20"/>
          <w:szCs w:val="20"/>
        </w:rPr>
        <w:t>nabídkové ceny</w:t>
      </w:r>
      <w:r w:rsidRPr="00233031">
        <w:rPr>
          <w:rFonts w:ascii="Tahoma" w:hAnsi="Tahoma" w:cs="Tahoma"/>
          <w:sz w:val="20"/>
          <w:szCs w:val="20"/>
        </w:rPr>
        <w:t xml:space="preserve"> v jiném než určeném formátu, </w:t>
      </w:r>
    </w:p>
    <w:p w:rsidR="00233031" w:rsidRPr="00233031" w:rsidRDefault="00233031" w:rsidP="005072A9">
      <w:pPr>
        <w:pStyle w:val="Odstavecseseznamem"/>
        <w:numPr>
          <w:ilvl w:val="0"/>
          <w:numId w:val="9"/>
        </w:numPr>
        <w:spacing w:after="120"/>
        <w:ind w:left="1066" w:hanging="357"/>
        <w:contextualSpacing w:val="0"/>
        <w:jc w:val="both"/>
        <w:rPr>
          <w:rFonts w:ascii="Tahoma" w:hAnsi="Tahoma" w:cs="Tahoma"/>
          <w:sz w:val="20"/>
          <w:szCs w:val="20"/>
        </w:rPr>
      </w:pPr>
      <w:r>
        <w:rPr>
          <w:rFonts w:ascii="Tahoma" w:hAnsi="Tahoma" w:cs="Tahoma"/>
          <w:sz w:val="20"/>
          <w:szCs w:val="20"/>
        </w:rPr>
        <w:t xml:space="preserve">uvedení jakkoli podmíněné nabídkové ceny, příp. uvedení variant ceny, </w:t>
      </w:r>
    </w:p>
    <w:p w:rsidR="002520ED" w:rsidRPr="000F627D" w:rsidRDefault="002520ED" w:rsidP="005072A9">
      <w:pPr>
        <w:pStyle w:val="Odstavecseseznamem"/>
        <w:numPr>
          <w:ilvl w:val="0"/>
          <w:numId w:val="9"/>
        </w:numPr>
        <w:jc w:val="both"/>
        <w:rPr>
          <w:rFonts w:ascii="Tahoma" w:hAnsi="Tahoma" w:cs="Tahoma"/>
          <w:sz w:val="20"/>
          <w:szCs w:val="20"/>
        </w:rPr>
      </w:pPr>
      <w:r w:rsidRPr="000F627D">
        <w:rPr>
          <w:rFonts w:ascii="Tahoma" w:hAnsi="Tahoma" w:cs="Tahoma"/>
          <w:sz w:val="20"/>
          <w:szCs w:val="20"/>
        </w:rPr>
        <w:t xml:space="preserve">jiný úkon, jímž účastník učiní jím nabízenou cenu neporovnatelnou s nabídkovými cenami ostatních účastníků.   </w:t>
      </w:r>
    </w:p>
    <w:p w:rsidR="002520ED" w:rsidRPr="007C1D39" w:rsidRDefault="002520ED" w:rsidP="002520ED">
      <w:pPr>
        <w:ind w:left="705" w:hanging="705"/>
        <w:jc w:val="both"/>
        <w:rPr>
          <w:rFonts w:ascii="Tahoma" w:hAnsi="Tahoma" w:cs="Tahoma"/>
          <w:sz w:val="20"/>
          <w:szCs w:val="20"/>
        </w:rPr>
      </w:pPr>
    </w:p>
    <w:p w:rsidR="002520ED" w:rsidRDefault="002520ED" w:rsidP="002520ED">
      <w:pPr>
        <w:ind w:left="705" w:hanging="705"/>
        <w:jc w:val="both"/>
        <w:rPr>
          <w:rFonts w:ascii="Tahoma" w:hAnsi="Tahoma" w:cs="Tahoma"/>
          <w:sz w:val="20"/>
          <w:szCs w:val="20"/>
        </w:rPr>
      </w:pPr>
      <w:r>
        <w:rPr>
          <w:rFonts w:ascii="Tahoma" w:hAnsi="Tahoma" w:cs="Tahoma"/>
          <w:sz w:val="20"/>
          <w:szCs w:val="20"/>
        </w:rPr>
        <w:t>2.1.</w:t>
      </w:r>
      <w:r w:rsidR="008F6AEE">
        <w:rPr>
          <w:rFonts w:ascii="Tahoma" w:hAnsi="Tahoma" w:cs="Tahoma"/>
          <w:sz w:val="20"/>
          <w:szCs w:val="20"/>
        </w:rPr>
        <w:t>6</w:t>
      </w: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sidR="000F627D">
        <w:rPr>
          <w:rFonts w:ascii="Tahoma" w:hAnsi="Tahoma" w:cs="Tahoma"/>
          <w:sz w:val="20"/>
          <w:szCs w:val="20"/>
        </w:rPr>
        <w:t xml:space="preserve">Nabídková cena </w:t>
      </w:r>
      <w:r w:rsidRPr="007C1D39">
        <w:rPr>
          <w:rFonts w:ascii="Tahoma" w:hAnsi="Tahoma" w:cs="Tahoma"/>
          <w:sz w:val="20"/>
          <w:szCs w:val="20"/>
        </w:rPr>
        <w:t xml:space="preserve">musí být stanovena </w:t>
      </w:r>
      <w:r w:rsidR="009036FA">
        <w:rPr>
          <w:rFonts w:ascii="Tahoma" w:hAnsi="Tahoma" w:cs="Tahoma"/>
          <w:sz w:val="20"/>
          <w:szCs w:val="20"/>
        </w:rPr>
        <w:t xml:space="preserve">s ohledem na rozsah smlouvy a veškeré požadavky z ní vyplývající, zejm. s ohledem na potřebu zajištění všech </w:t>
      </w:r>
      <w:r w:rsidR="007F0243">
        <w:rPr>
          <w:rFonts w:ascii="Tahoma" w:hAnsi="Tahoma" w:cs="Tahoma"/>
          <w:sz w:val="20"/>
          <w:szCs w:val="20"/>
        </w:rPr>
        <w:t xml:space="preserve">provozních součástí provozování </w:t>
      </w:r>
      <w:r w:rsidR="003758E2">
        <w:rPr>
          <w:rFonts w:ascii="Tahoma" w:hAnsi="Tahoma" w:cs="Tahoma"/>
          <w:sz w:val="20"/>
          <w:szCs w:val="20"/>
        </w:rPr>
        <w:t>restaurace</w:t>
      </w:r>
      <w:r w:rsidR="007F0243">
        <w:rPr>
          <w:rFonts w:ascii="Tahoma" w:hAnsi="Tahoma" w:cs="Tahoma"/>
          <w:sz w:val="20"/>
          <w:szCs w:val="20"/>
        </w:rPr>
        <w:t xml:space="preserve"> a s ohledem na další oprávnění / omezení / povinnosti, které smlouva provozovateli ukládá. </w:t>
      </w:r>
    </w:p>
    <w:p w:rsidR="006D0DFE" w:rsidRDefault="006D0DFE" w:rsidP="002520ED">
      <w:pPr>
        <w:ind w:left="705" w:hanging="705"/>
        <w:jc w:val="both"/>
        <w:rPr>
          <w:rFonts w:ascii="Tahoma" w:hAnsi="Tahoma" w:cs="Tahoma"/>
          <w:sz w:val="20"/>
          <w:szCs w:val="20"/>
        </w:rPr>
      </w:pPr>
    </w:p>
    <w:p w:rsidR="006D0DFE" w:rsidRDefault="006D0DFE" w:rsidP="002520ED">
      <w:pPr>
        <w:ind w:left="705" w:hanging="705"/>
        <w:jc w:val="both"/>
        <w:rPr>
          <w:rFonts w:ascii="Tahoma" w:hAnsi="Tahoma" w:cs="Tahoma"/>
          <w:sz w:val="20"/>
          <w:szCs w:val="20"/>
        </w:rPr>
      </w:pPr>
      <w:r>
        <w:rPr>
          <w:rFonts w:ascii="Tahoma" w:hAnsi="Tahoma" w:cs="Tahoma"/>
          <w:sz w:val="20"/>
          <w:szCs w:val="20"/>
        </w:rPr>
        <w:t>2.1.7</w:t>
      </w:r>
      <w:r>
        <w:rPr>
          <w:rFonts w:ascii="Tahoma" w:hAnsi="Tahoma" w:cs="Tahoma"/>
          <w:sz w:val="20"/>
          <w:szCs w:val="20"/>
        </w:rPr>
        <w:tab/>
      </w:r>
      <w:r w:rsidR="00624BC3">
        <w:rPr>
          <w:rFonts w:ascii="Tahoma" w:hAnsi="Tahoma" w:cs="Tahoma"/>
          <w:sz w:val="20"/>
          <w:szCs w:val="20"/>
        </w:rPr>
        <w:t xml:space="preserve">Nabídková cena podléhá inflační doložce ve smyslu příslušného ustanovení smlouvy. </w:t>
      </w:r>
    </w:p>
    <w:bookmarkEnd w:id="7"/>
    <w:p w:rsidR="000547C0" w:rsidRDefault="000547C0" w:rsidP="003D40B9">
      <w:pPr>
        <w:pStyle w:val="Nadpis1"/>
        <w:keepNext w:val="0"/>
        <w:keepLines w:val="0"/>
        <w:widowControl w:val="0"/>
        <w:numPr>
          <w:ilvl w:val="0"/>
          <w:numId w:val="0"/>
        </w:numPr>
        <w:tabs>
          <w:tab w:val="num" w:pos="0"/>
        </w:tabs>
        <w:spacing w:before="120"/>
        <w:ind w:left="720" w:hanging="720"/>
        <w:jc w:val="both"/>
        <w:rPr>
          <w:rFonts w:ascii="Tahoma" w:hAnsi="Tahoma" w:cs="Tahoma"/>
          <w:sz w:val="20"/>
          <w:szCs w:val="20"/>
        </w:rPr>
      </w:pPr>
    </w:p>
    <w:p w:rsidR="00C252BF" w:rsidRDefault="00C252BF" w:rsidP="00C252BF"/>
    <w:p w:rsidR="00C252BF" w:rsidRPr="00C252BF" w:rsidRDefault="00C252BF" w:rsidP="00C252BF"/>
    <w:p w:rsidR="00FA1021" w:rsidRPr="00C7305B" w:rsidRDefault="008C636E" w:rsidP="003D40B9">
      <w:pPr>
        <w:pStyle w:val="Nadpis1"/>
        <w:keepNext w:val="0"/>
        <w:keepLines w:val="0"/>
        <w:widowControl w:val="0"/>
        <w:numPr>
          <w:ilvl w:val="0"/>
          <w:numId w:val="0"/>
        </w:numPr>
        <w:tabs>
          <w:tab w:val="num" w:pos="0"/>
        </w:tabs>
        <w:spacing w:before="120"/>
        <w:ind w:left="720" w:hanging="720"/>
        <w:jc w:val="both"/>
        <w:rPr>
          <w:rFonts w:ascii="Tahoma" w:hAnsi="Tahoma" w:cs="Tahoma"/>
          <w:sz w:val="20"/>
          <w:szCs w:val="20"/>
        </w:rPr>
      </w:pPr>
      <w:bookmarkStart w:id="11" w:name="_Toc104466125"/>
      <w:bookmarkStart w:id="12" w:name="_Toc128132581"/>
      <w:r w:rsidRPr="00C7305B">
        <w:rPr>
          <w:rFonts w:ascii="Tahoma" w:hAnsi="Tahoma" w:cs="Tahoma"/>
          <w:sz w:val="20"/>
          <w:szCs w:val="20"/>
        </w:rPr>
        <w:lastRenderedPageBreak/>
        <w:t>3</w:t>
      </w:r>
      <w:r w:rsidR="00FA1021" w:rsidRPr="00C7305B">
        <w:rPr>
          <w:rFonts w:ascii="Tahoma" w:hAnsi="Tahoma" w:cs="Tahoma"/>
          <w:sz w:val="20"/>
          <w:szCs w:val="20"/>
        </w:rPr>
        <w:t>.  Kvalifikace</w:t>
      </w:r>
      <w:bookmarkEnd w:id="11"/>
      <w:bookmarkEnd w:id="12"/>
      <w:r w:rsidR="00F31D40" w:rsidRPr="00C7305B">
        <w:rPr>
          <w:rFonts w:ascii="Tahoma" w:hAnsi="Tahoma" w:cs="Tahoma"/>
          <w:sz w:val="20"/>
          <w:szCs w:val="20"/>
        </w:rPr>
        <w:t xml:space="preserve"> </w:t>
      </w:r>
    </w:p>
    <w:p w:rsidR="00F31D40" w:rsidRPr="00C7305B" w:rsidRDefault="008746DC" w:rsidP="008C5582">
      <w:pPr>
        <w:widowControl w:val="0"/>
        <w:jc w:val="both"/>
        <w:rPr>
          <w:rFonts w:ascii="Tahoma" w:hAnsi="Tahoma" w:cs="Tahoma"/>
          <w:b/>
          <w:color w:val="000080"/>
          <w:sz w:val="20"/>
          <w:szCs w:val="20"/>
        </w:rPr>
      </w:pPr>
      <w:r>
        <w:rPr>
          <w:rFonts w:ascii="Tahoma" w:hAnsi="Tahoma" w:cs="Tahoma"/>
          <w:b/>
          <w:noProof/>
          <w:color w:val="000080"/>
          <w:sz w:val="20"/>
          <w:szCs w:val="20"/>
        </w:rPr>
        <w:pict>
          <v:line id="Přímá spojnice 25" o:spid="_x0000_s2073" style="position:absolute;left:0;text-align:left;z-index:251658242;visibility:visible;mso-wrap-distance-top:-1e-4mm;mso-wrap-distance-bottom:-1e-4mm" from="0,8.5pt" to="45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" strokecolor="navy" strokeweight="1.5pt"/>
        </w:pict>
      </w:r>
    </w:p>
    <w:p w:rsidR="00F31D40" w:rsidRPr="00C7305B" w:rsidRDefault="008C636E" w:rsidP="003D40B9">
      <w:pPr>
        <w:pStyle w:val="Nadpis2"/>
        <w:numPr>
          <w:ilvl w:val="1"/>
          <w:numId w:val="0"/>
        </w:numPr>
        <w:tabs>
          <w:tab w:val="num" w:pos="1440"/>
        </w:tabs>
        <w:spacing w:before="120"/>
        <w:ind w:left="1440" w:hanging="1440"/>
        <w:jc w:val="both"/>
        <w:rPr>
          <w:rFonts w:ascii="Tahoma" w:hAnsi="Tahoma" w:cs="Tahoma"/>
        </w:rPr>
      </w:pPr>
      <w:bookmarkStart w:id="13" w:name="_Toc104466126"/>
      <w:bookmarkStart w:id="14" w:name="_Toc128132582"/>
      <w:r w:rsidRPr="00C7305B">
        <w:rPr>
          <w:rFonts w:ascii="Tahoma" w:hAnsi="Tahoma" w:cs="Tahoma"/>
        </w:rPr>
        <w:t>3.1</w:t>
      </w:r>
      <w:r w:rsidR="00F31D40" w:rsidRPr="00C7305B">
        <w:rPr>
          <w:rFonts w:ascii="Tahoma" w:hAnsi="Tahoma" w:cs="Tahoma"/>
        </w:rPr>
        <w:t xml:space="preserve"> Základní informace a podmínky</w:t>
      </w:r>
      <w:bookmarkEnd w:id="13"/>
      <w:bookmarkEnd w:id="14"/>
    </w:p>
    <w:p w:rsidR="00350016" w:rsidRPr="00C7305B" w:rsidRDefault="008746DC" w:rsidP="00FD0ED2">
      <w:pPr>
        <w:pStyle w:val="Default"/>
        <w:jc w:val="both"/>
        <w:rPr>
          <w:rFonts w:ascii="Tahoma" w:hAnsi="Tahoma" w:cs="Tahoma"/>
          <w:sz w:val="20"/>
          <w:szCs w:val="20"/>
        </w:rPr>
      </w:pPr>
      <w:r w:rsidRPr="008746DC">
        <w:rPr>
          <w:rFonts w:ascii="Tahoma" w:hAnsi="Tahoma" w:cs="Tahoma"/>
          <w:b/>
          <w:noProof/>
          <w:color w:val="000080"/>
          <w:sz w:val="20"/>
          <w:szCs w:val="20"/>
        </w:rPr>
        <w:pict>
          <v:line id="Přímá spojnice 24" o:spid="_x0000_s2072" style="position:absolute;left:0;text-align:left;z-index:251658241;visibility:visible;mso-wrap-distance-top:-1e-4mm;mso-wrap-distance-bottom:-1e-4mm" from="0,8.5pt" to="45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" strokecolor="navy" strokeweight="1.5pt"/>
        </w:pict>
      </w:r>
    </w:p>
    <w:p w:rsidR="000B096C" w:rsidRDefault="000B096C" w:rsidP="00C03488">
      <w:pPr>
        <w:pStyle w:val="Default"/>
        <w:spacing w:after="13"/>
        <w:ind w:left="705" w:hanging="705"/>
        <w:jc w:val="both"/>
        <w:rPr>
          <w:rFonts w:ascii="Tahoma" w:hAnsi="Tahoma" w:cs="Tahoma"/>
          <w:sz w:val="20"/>
          <w:szCs w:val="20"/>
        </w:rPr>
      </w:pPr>
    </w:p>
    <w:p w:rsidR="004F461D" w:rsidRPr="00C7305B" w:rsidRDefault="004F461D" w:rsidP="004F461D">
      <w:pPr>
        <w:pStyle w:val="Default"/>
        <w:ind w:left="703" w:hanging="703"/>
        <w:jc w:val="both"/>
        <w:rPr>
          <w:rFonts w:ascii="Tahoma" w:hAnsi="Tahoma" w:cs="Tahoma"/>
          <w:sz w:val="20"/>
          <w:szCs w:val="20"/>
        </w:rPr>
      </w:pPr>
      <w:r w:rsidRPr="00C7305B">
        <w:rPr>
          <w:rFonts w:ascii="Tahoma" w:hAnsi="Tahoma" w:cs="Tahoma"/>
          <w:sz w:val="20"/>
          <w:szCs w:val="20"/>
        </w:rPr>
        <w:t xml:space="preserve">3.1.1 </w:t>
      </w:r>
      <w:r>
        <w:rPr>
          <w:rFonts w:ascii="Tahoma" w:hAnsi="Tahoma" w:cs="Tahoma"/>
          <w:sz w:val="20"/>
          <w:szCs w:val="20"/>
        </w:rPr>
        <w:tab/>
        <w:t>Účastník</w:t>
      </w:r>
      <w:r w:rsidRPr="00C7305B">
        <w:rPr>
          <w:rFonts w:ascii="Tahoma" w:hAnsi="Tahoma" w:cs="Tahoma"/>
          <w:sz w:val="20"/>
          <w:szCs w:val="20"/>
        </w:rPr>
        <w:t xml:space="preserve"> je povinen splnit a prokázat </w:t>
      </w:r>
      <w:r>
        <w:rPr>
          <w:rFonts w:ascii="Tahoma" w:hAnsi="Tahoma" w:cs="Tahoma"/>
          <w:sz w:val="20"/>
          <w:szCs w:val="20"/>
        </w:rPr>
        <w:t xml:space="preserve">kvalifikaci </w:t>
      </w:r>
      <w:r w:rsidRPr="00C7305B">
        <w:rPr>
          <w:rFonts w:ascii="Tahoma" w:hAnsi="Tahoma" w:cs="Tahoma"/>
          <w:sz w:val="20"/>
          <w:szCs w:val="20"/>
        </w:rPr>
        <w:t xml:space="preserve">v rozsahu dále stanoveném </w:t>
      </w:r>
      <w:r w:rsidR="007A7BFD">
        <w:rPr>
          <w:rFonts w:ascii="Tahoma" w:hAnsi="Tahoma" w:cs="Tahoma"/>
          <w:sz w:val="20"/>
          <w:szCs w:val="20"/>
        </w:rPr>
        <w:t>vyhlašova</w:t>
      </w:r>
      <w:r w:rsidRPr="00C7305B">
        <w:rPr>
          <w:rFonts w:ascii="Tahoma" w:hAnsi="Tahoma" w:cs="Tahoma"/>
          <w:sz w:val="20"/>
          <w:szCs w:val="20"/>
        </w:rPr>
        <w:t>telem.</w:t>
      </w:r>
      <w:r>
        <w:rPr>
          <w:rFonts w:ascii="Tahoma" w:hAnsi="Tahoma" w:cs="Tahoma"/>
          <w:sz w:val="20"/>
          <w:szCs w:val="20"/>
        </w:rPr>
        <w:t xml:space="preserve"> </w:t>
      </w:r>
    </w:p>
    <w:p w:rsidR="004F461D" w:rsidRPr="00C7305B" w:rsidRDefault="004F461D" w:rsidP="004F461D">
      <w:pPr>
        <w:pStyle w:val="Default"/>
        <w:jc w:val="both"/>
        <w:rPr>
          <w:rFonts w:ascii="Tahoma" w:hAnsi="Tahoma" w:cs="Tahoma"/>
          <w:sz w:val="20"/>
          <w:szCs w:val="20"/>
        </w:rPr>
      </w:pPr>
    </w:p>
    <w:p w:rsidR="004F461D" w:rsidRDefault="004F461D" w:rsidP="004F461D">
      <w:pPr>
        <w:pStyle w:val="Default"/>
        <w:ind w:left="705" w:hanging="705"/>
        <w:jc w:val="both"/>
        <w:rPr>
          <w:rFonts w:ascii="Tahoma" w:hAnsi="Tahoma" w:cs="Tahoma"/>
          <w:sz w:val="20"/>
          <w:szCs w:val="20"/>
        </w:rPr>
      </w:pPr>
      <w:r w:rsidRPr="00C7305B">
        <w:rPr>
          <w:rFonts w:ascii="Tahoma" w:hAnsi="Tahoma" w:cs="Tahoma"/>
          <w:sz w:val="20"/>
          <w:szCs w:val="20"/>
        </w:rPr>
        <w:t xml:space="preserve">3.1.2 </w:t>
      </w:r>
      <w:r>
        <w:rPr>
          <w:rFonts w:ascii="Tahoma" w:hAnsi="Tahoma" w:cs="Tahoma"/>
          <w:sz w:val="20"/>
          <w:szCs w:val="20"/>
        </w:rPr>
        <w:tab/>
      </w:r>
      <w:r>
        <w:rPr>
          <w:rFonts w:ascii="Tahoma" w:hAnsi="Tahoma" w:cs="Tahoma"/>
          <w:sz w:val="20"/>
          <w:szCs w:val="20"/>
        </w:rPr>
        <w:tab/>
        <w:t xml:space="preserve">Pro posouzení splnění kvalifikace </w:t>
      </w:r>
      <w:r w:rsidR="007A7BFD">
        <w:rPr>
          <w:rFonts w:ascii="Tahoma" w:hAnsi="Tahoma" w:cs="Tahoma"/>
          <w:sz w:val="20"/>
          <w:szCs w:val="20"/>
        </w:rPr>
        <w:t>vyhlašo</w:t>
      </w:r>
      <w:r>
        <w:rPr>
          <w:rFonts w:ascii="Tahoma" w:hAnsi="Tahoma" w:cs="Tahoma"/>
          <w:sz w:val="20"/>
          <w:szCs w:val="20"/>
        </w:rPr>
        <w:t>vatel nevyžaduje předložení dokladů v originálech.</w:t>
      </w:r>
    </w:p>
    <w:p w:rsidR="004F461D" w:rsidRDefault="004F461D" w:rsidP="004F461D">
      <w:pPr>
        <w:pStyle w:val="Default"/>
        <w:ind w:left="705" w:hanging="705"/>
        <w:jc w:val="both"/>
        <w:rPr>
          <w:rFonts w:ascii="Tahoma" w:hAnsi="Tahoma" w:cs="Tahoma"/>
          <w:sz w:val="20"/>
          <w:szCs w:val="20"/>
        </w:rPr>
      </w:pPr>
    </w:p>
    <w:p w:rsidR="004F461D" w:rsidRPr="00F93173" w:rsidRDefault="004F461D" w:rsidP="004F461D">
      <w:pPr>
        <w:pStyle w:val="Default"/>
        <w:ind w:left="705" w:hanging="705"/>
        <w:jc w:val="both"/>
        <w:rPr>
          <w:rFonts w:ascii="Tahoma" w:hAnsi="Tahoma" w:cs="Tahoma"/>
          <w:sz w:val="20"/>
          <w:szCs w:val="20"/>
        </w:rPr>
      </w:pPr>
      <w:r>
        <w:rPr>
          <w:rFonts w:ascii="Tahoma" w:hAnsi="Tahoma" w:cs="Tahoma"/>
          <w:sz w:val="20"/>
          <w:szCs w:val="20"/>
        </w:rPr>
        <w:t>3.1.3</w:t>
      </w:r>
      <w:r>
        <w:rPr>
          <w:rFonts w:ascii="Tahoma" w:hAnsi="Tahoma" w:cs="Tahoma"/>
          <w:sz w:val="20"/>
          <w:szCs w:val="20"/>
        </w:rPr>
        <w:tab/>
      </w:r>
      <w:r w:rsidR="007A7BFD">
        <w:rPr>
          <w:rFonts w:ascii="Tahoma" w:hAnsi="Tahoma" w:cs="Tahoma"/>
          <w:sz w:val="20"/>
          <w:szCs w:val="20"/>
        </w:rPr>
        <w:t>Vyhlašo</w:t>
      </w:r>
      <w:r>
        <w:rPr>
          <w:rFonts w:ascii="Tahoma" w:hAnsi="Tahoma" w:cs="Tahoma"/>
          <w:sz w:val="20"/>
          <w:szCs w:val="20"/>
        </w:rPr>
        <w:t xml:space="preserve">vatel si může v průběhu </w:t>
      </w:r>
      <w:r w:rsidR="00522DBD">
        <w:rPr>
          <w:rFonts w:ascii="Tahoma" w:hAnsi="Tahoma" w:cs="Tahoma"/>
          <w:sz w:val="20"/>
          <w:szCs w:val="20"/>
        </w:rPr>
        <w:t>soutěže</w:t>
      </w:r>
      <w:r>
        <w:rPr>
          <w:rFonts w:ascii="Tahoma" w:hAnsi="Tahoma" w:cs="Tahoma"/>
          <w:sz w:val="20"/>
          <w:szCs w:val="20"/>
        </w:rPr>
        <w:t xml:space="preserve"> vyžádat předložení originálů nebo úředně ověřených kopií dokladů o kvalifikaci, a vždy tak učiní u nabídky vybraného </w:t>
      </w:r>
      <w:r w:rsidRPr="00F93173">
        <w:rPr>
          <w:rFonts w:ascii="Tahoma" w:hAnsi="Tahoma" w:cs="Tahoma"/>
          <w:sz w:val="20"/>
          <w:szCs w:val="20"/>
        </w:rPr>
        <w:t xml:space="preserve">účastníka, pokud již originály dokladů nemá k dispozici.  </w:t>
      </w:r>
    </w:p>
    <w:p w:rsidR="004F461D" w:rsidRPr="00F93173" w:rsidRDefault="004F461D" w:rsidP="004F461D">
      <w:pPr>
        <w:pStyle w:val="Default"/>
        <w:ind w:left="705" w:hanging="705"/>
        <w:jc w:val="both"/>
        <w:rPr>
          <w:rFonts w:ascii="Tahoma" w:hAnsi="Tahoma" w:cs="Tahoma"/>
          <w:sz w:val="20"/>
          <w:szCs w:val="20"/>
        </w:rPr>
      </w:pPr>
    </w:p>
    <w:p w:rsidR="004F461D" w:rsidRPr="00F93173" w:rsidRDefault="004F461D" w:rsidP="004F461D">
      <w:pPr>
        <w:pStyle w:val="Default"/>
        <w:ind w:left="705" w:hanging="705"/>
        <w:jc w:val="both"/>
        <w:rPr>
          <w:rFonts w:ascii="Tahoma" w:hAnsi="Tahoma" w:cs="Tahoma"/>
          <w:sz w:val="20"/>
          <w:szCs w:val="20"/>
        </w:rPr>
      </w:pPr>
      <w:r w:rsidRPr="00F93173">
        <w:rPr>
          <w:rFonts w:ascii="Tahoma" w:hAnsi="Tahoma" w:cs="Tahoma"/>
          <w:sz w:val="20"/>
          <w:szCs w:val="20"/>
        </w:rPr>
        <w:t>3.1.4</w:t>
      </w:r>
      <w:r w:rsidRPr="00F93173">
        <w:rPr>
          <w:rFonts w:ascii="Tahoma" w:hAnsi="Tahoma" w:cs="Tahoma"/>
          <w:sz w:val="20"/>
          <w:szCs w:val="20"/>
        </w:rPr>
        <w:tab/>
      </w:r>
      <w:r w:rsidRPr="00F93173">
        <w:rPr>
          <w:rFonts w:ascii="Tahoma" w:hAnsi="Tahoma" w:cs="Tahoma"/>
          <w:sz w:val="20"/>
          <w:szCs w:val="20"/>
        </w:rPr>
        <w:tab/>
        <w:t xml:space="preserve">Doklady prokazující základní způsobilost a profesní způsobilost musí prokazovat splnění požadovaného kritéria způsobilosti nejpozději v době 3 měsíců přede dnem zahájení </w:t>
      </w:r>
      <w:r w:rsidR="005B1BA3">
        <w:rPr>
          <w:rFonts w:ascii="Tahoma" w:hAnsi="Tahoma" w:cs="Tahoma"/>
          <w:sz w:val="20"/>
          <w:szCs w:val="20"/>
        </w:rPr>
        <w:t>této veřejné soutěže</w:t>
      </w:r>
      <w:r w:rsidRPr="00F93173">
        <w:rPr>
          <w:rFonts w:ascii="Tahoma" w:hAnsi="Tahoma" w:cs="Tahoma"/>
          <w:sz w:val="20"/>
          <w:szCs w:val="20"/>
        </w:rPr>
        <w:t>.</w:t>
      </w:r>
    </w:p>
    <w:p w:rsidR="004F461D" w:rsidRPr="00F93173" w:rsidRDefault="004F461D" w:rsidP="004F461D">
      <w:pPr>
        <w:pStyle w:val="Default"/>
        <w:ind w:left="705" w:hanging="705"/>
        <w:jc w:val="both"/>
        <w:rPr>
          <w:rFonts w:ascii="Tahoma" w:hAnsi="Tahoma" w:cs="Tahoma"/>
          <w:sz w:val="20"/>
          <w:szCs w:val="20"/>
        </w:rPr>
      </w:pPr>
    </w:p>
    <w:p w:rsidR="004F461D" w:rsidRDefault="004F461D" w:rsidP="004F461D">
      <w:pPr>
        <w:pStyle w:val="Default"/>
        <w:ind w:left="705" w:hanging="705"/>
        <w:jc w:val="both"/>
        <w:rPr>
          <w:rFonts w:ascii="Tahoma" w:hAnsi="Tahoma" w:cs="Tahoma"/>
          <w:sz w:val="20"/>
          <w:szCs w:val="20"/>
        </w:rPr>
      </w:pPr>
      <w:r w:rsidRPr="00F93173">
        <w:rPr>
          <w:rFonts w:ascii="Tahoma" w:hAnsi="Tahoma" w:cs="Tahoma"/>
          <w:sz w:val="20"/>
          <w:szCs w:val="20"/>
        </w:rPr>
        <w:t xml:space="preserve">3.1.5 </w:t>
      </w:r>
      <w:r w:rsidRPr="00F93173">
        <w:rPr>
          <w:rFonts w:ascii="Tahoma" w:hAnsi="Tahoma" w:cs="Tahoma"/>
          <w:sz w:val="20"/>
          <w:szCs w:val="20"/>
        </w:rPr>
        <w:tab/>
        <w:t xml:space="preserve">Účastník může prokázat určitou část technické kvalifikace nebo profesní způsobilosti, s výjimkou kritéria </w:t>
      </w:r>
      <w:r w:rsidR="005B1BA3">
        <w:rPr>
          <w:rFonts w:ascii="Tahoma" w:hAnsi="Tahoma" w:cs="Tahoma"/>
          <w:sz w:val="20"/>
          <w:szCs w:val="20"/>
        </w:rPr>
        <w:t>p</w:t>
      </w:r>
      <w:r w:rsidR="005B1BA3" w:rsidRPr="005B1BA3">
        <w:rPr>
          <w:rFonts w:ascii="Tahoma" w:hAnsi="Tahoma" w:cs="Tahoma"/>
          <w:sz w:val="20"/>
          <w:szCs w:val="20"/>
        </w:rPr>
        <w:t>ředložení výpisu z obchodního rejstříku nebo jiné obdobné evidence, pokud jiný právní předpis zápis do takové evidence vyžaduje</w:t>
      </w:r>
      <w:r w:rsidRPr="00F93173">
        <w:rPr>
          <w:rFonts w:ascii="Tahoma" w:hAnsi="Tahoma" w:cs="Tahoma"/>
          <w:sz w:val="20"/>
          <w:szCs w:val="20"/>
        </w:rPr>
        <w:t>, prostřednictvím</w:t>
      </w:r>
      <w:r w:rsidRPr="00D8287F">
        <w:rPr>
          <w:rFonts w:ascii="Tahoma" w:hAnsi="Tahoma" w:cs="Tahoma"/>
          <w:sz w:val="20"/>
          <w:szCs w:val="20"/>
        </w:rPr>
        <w:t xml:space="preserve"> jiných osob. </w:t>
      </w:r>
      <w:r>
        <w:rPr>
          <w:rFonts w:ascii="Tahoma" w:hAnsi="Tahoma" w:cs="Tahoma"/>
          <w:sz w:val="20"/>
          <w:szCs w:val="20"/>
        </w:rPr>
        <w:t>Účastník</w:t>
      </w:r>
      <w:r w:rsidRPr="00D8287F">
        <w:rPr>
          <w:rFonts w:ascii="Tahoma" w:hAnsi="Tahoma" w:cs="Tahoma"/>
          <w:sz w:val="20"/>
          <w:szCs w:val="20"/>
        </w:rPr>
        <w:t xml:space="preserve"> je v takovém případě povinen </w:t>
      </w:r>
      <w:r w:rsidR="007A7BFD">
        <w:rPr>
          <w:rFonts w:ascii="Tahoma" w:hAnsi="Tahoma" w:cs="Tahoma"/>
          <w:sz w:val="20"/>
          <w:szCs w:val="20"/>
        </w:rPr>
        <w:t>vyhlašova</w:t>
      </w:r>
      <w:r w:rsidRPr="00D8287F">
        <w:rPr>
          <w:rFonts w:ascii="Tahoma" w:hAnsi="Tahoma" w:cs="Tahoma"/>
          <w:sz w:val="20"/>
          <w:szCs w:val="20"/>
        </w:rPr>
        <w:t>teli předložit</w:t>
      </w:r>
    </w:p>
    <w:p w:rsidR="004F461D" w:rsidRDefault="004F461D" w:rsidP="004F461D">
      <w:pPr>
        <w:pStyle w:val="Default"/>
        <w:ind w:left="705" w:hanging="705"/>
        <w:jc w:val="both"/>
        <w:rPr>
          <w:rFonts w:ascii="Tahoma" w:hAnsi="Tahoma" w:cs="Tahoma"/>
          <w:sz w:val="20"/>
          <w:szCs w:val="20"/>
        </w:rPr>
      </w:pPr>
    </w:p>
    <w:p w:rsidR="004F461D" w:rsidRPr="007C1D39" w:rsidRDefault="004F461D" w:rsidP="004F461D">
      <w:pPr>
        <w:pStyle w:val="Default"/>
        <w:numPr>
          <w:ilvl w:val="0"/>
          <w:numId w:val="4"/>
        </w:numPr>
        <w:spacing w:after="120"/>
        <w:ind w:left="1134" w:hanging="357"/>
        <w:jc w:val="both"/>
        <w:rPr>
          <w:rFonts w:ascii="Tahoma" w:hAnsi="Tahoma" w:cs="Tahoma"/>
          <w:sz w:val="20"/>
          <w:szCs w:val="20"/>
        </w:rPr>
      </w:pPr>
      <w:r w:rsidRPr="007C1D39">
        <w:rPr>
          <w:rFonts w:ascii="Tahoma" w:hAnsi="Tahoma" w:cs="Tahoma"/>
          <w:sz w:val="20"/>
          <w:szCs w:val="20"/>
        </w:rPr>
        <w:t>doklad</w:t>
      </w:r>
      <w:r>
        <w:rPr>
          <w:rFonts w:ascii="Tahoma" w:hAnsi="Tahoma" w:cs="Tahoma"/>
          <w:sz w:val="20"/>
          <w:szCs w:val="20"/>
        </w:rPr>
        <w:t>y</w:t>
      </w:r>
      <w:r w:rsidRPr="007C1D39">
        <w:rPr>
          <w:rFonts w:ascii="Tahoma" w:hAnsi="Tahoma" w:cs="Tahoma"/>
          <w:sz w:val="20"/>
          <w:szCs w:val="20"/>
        </w:rPr>
        <w:t xml:space="preserve"> prokazující splnění </w:t>
      </w:r>
      <w:r>
        <w:rPr>
          <w:rFonts w:ascii="Tahoma" w:hAnsi="Tahoma" w:cs="Tahoma"/>
          <w:sz w:val="20"/>
          <w:szCs w:val="20"/>
        </w:rPr>
        <w:t>profesní způsobilosti jinou osobou,</w:t>
      </w:r>
    </w:p>
    <w:p w:rsidR="004F461D" w:rsidRPr="007C1D39" w:rsidRDefault="004F461D" w:rsidP="004F461D">
      <w:pPr>
        <w:pStyle w:val="Default"/>
        <w:numPr>
          <w:ilvl w:val="0"/>
          <w:numId w:val="4"/>
        </w:numPr>
        <w:spacing w:after="120"/>
        <w:ind w:left="1134" w:hanging="357"/>
        <w:jc w:val="both"/>
        <w:rPr>
          <w:rFonts w:ascii="Tahoma" w:hAnsi="Tahoma" w:cs="Tahoma"/>
          <w:sz w:val="20"/>
          <w:szCs w:val="20"/>
        </w:rPr>
      </w:pPr>
      <w:r w:rsidRPr="007C1D39">
        <w:rPr>
          <w:rFonts w:ascii="Tahoma" w:hAnsi="Tahoma" w:cs="Tahoma"/>
          <w:sz w:val="20"/>
          <w:szCs w:val="20"/>
        </w:rPr>
        <w:t>doklad</w:t>
      </w:r>
      <w:r>
        <w:rPr>
          <w:rFonts w:ascii="Tahoma" w:hAnsi="Tahoma" w:cs="Tahoma"/>
          <w:sz w:val="20"/>
          <w:szCs w:val="20"/>
        </w:rPr>
        <w:t>y</w:t>
      </w:r>
      <w:r w:rsidRPr="007C1D39">
        <w:rPr>
          <w:rFonts w:ascii="Tahoma" w:hAnsi="Tahoma" w:cs="Tahoma"/>
          <w:sz w:val="20"/>
          <w:szCs w:val="20"/>
        </w:rPr>
        <w:t xml:space="preserve"> prokazující splnění </w:t>
      </w:r>
      <w:r>
        <w:rPr>
          <w:rFonts w:ascii="Tahoma" w:hAnsi="Tahoma" w:cs="Tahoma"/>
          <w:sz w:val="20"/>
          <w:szCs w:val="20"/>
        </w:rPr>
        <w:t>chybějící části kvalifikace prostřednictvím jiné osoby,</w:t>
      </w:r>
      <w:r w:rsidRPr="007C1D39">
        <w:rPr>
          <w:rFonts w:ascii="Tahoma" w:hAnsi="Tahoma" w:cs="Tahoma"/>
          <w:sz w:val="20"/>
          <w:szCs w:val="20"/>
        </w:rPr>
        <w:t xml:space="preserve"> </w:t>
      </w:r>
    </w:p>
    <w:p w:rsidR="004F461D" w:rsidRDefault="004F461D" w:rsidP="004F461D">
      <w:pPr>
        <w:pStyle w:val="Default"/>
        <w:numPr>
          <w:ilvl w:val="0"/>
          <w:numId w:val="4"/>
        </w:numPr>
        <w:spacing w:after="120"/>
        <w:ind w:left="1134" w:hanging="357"/>
        <w:jc w:val="both"/>
        <w:rPr>
          <w:rFonts w:ascii="Tahoma" w:hAnsi="Tahoma" w:cs="Tahoma"/>
          <w:sz w:val="20"/>
          <w:szCs w:val="20"/>
        </w:rPr>
      </w:pPr>
      <w:r>
        <w:rPr>
          <w:rFonts w:ascii="Tahoma" w:hAnsi="Tahoma" w:cs="Tahoma"/>
          <w:sz w:val="20"/>
          <w:szCs w:val="20"/>
        </w:rPr>
        <w:t xml:space="preserve">doklady o splnění základní způsobilosti jinou osobou a </w:t>
      </w:r>
    </w:p>
    <w:p w:rsidR="004F461D" w:rsidRDefault="004F461D" w:rsidP="004F461D">
      <w:pPr>
        <w:pStyle w:val="Default"/>
        <w:numPr>
          <w:ilvl w:val="0"/>
          <w:numId w:val="4"/>
        </w:numPr>
        <w:ind w:left="1134"/>
        <w:jc w:val="both"/>
        <w:rPr>
          <w:rFonts w:ascii="Tahoma" w:hAnsi="Tahoma" w:cs="Tahoma"/>
          <w:sz w:val="20"/>
          <w:szCs w:val="20"/>
        </w:rPr>
      </w:pPr>
      <w:r>
        <w:rPr>
          <w:rFonts w:ascii="Tahoma" w:hAnsi="Tahoma" w:cs="Tahoma"/>
          <w:sz w:val="20"/>
          <w:szCs w:val="20"/>
        </w:rPr>
        <w:t xml:space="preserve">písemný závazek jiné osoby k poskytnutí plnění určeného k plnění veřejné </w:t>
      </w:r>
      <w:r w:rsidR="005B1BA3">
        <w:rPr>
          <w:rFonts w:ascii="Tahoma" w:hAnsi="Tahoma" w:cs="Tahoma"/>
          <w:sz w:val="20"/>
          <w:szCs w:val="20"/>
        </w:rPr>
        <w:t>soutěže</w:t>
      </w:r>
      <w:r>
        <w:rPr>
          <w:rFonts w:ascii="Tahoma" w:hAnsi="Tahoma" w:cs="Tahoma"/>
          <w:sz w:val="20"/>
          <w:szCs w:val="20"/>
        </w:rPr>
        <w:t xml:space="preserve"> nebo k poskytnutí věcí nebo práv, s nimiž bude účastník oprávněn disponovat</w:t>
      </w:r>
      <w:r w:rsidR="005B1BA3">
        <w:rPr>
          <w:rFonts w:ascii="Tahoma" w:hAnsi="Tahoma" w:cs="Tahoma"/>
          <w:sz w:val="20"/>
          <w:szCs w:val="20"/>
        </w:rPr>
        <w:t xml:space="preserve"> v rámci plnění veřejné soutěže</w:t>
      </w:r>
      <w:r>
        <w:rPr>
          <w:rFonts w:ascii="Tahoma" w:hAnsi="Tahoma" w:cs="Tahoma"/>
          <w:sz w:val="20"/>
          <w:szCs w:val="20"/>
        </w:rPr>
        <w:t>, a to alespoň v rozsahu, v jakém jiná osoba prokázala kvalifikaci za účastníka.</w:t>
      </w:r>
    </w:p>
    <w:p w:rsidR="004F461D" w:rsidRDefault="004F461D" w:rsidP="004F461D">
      <w:pPr>
        <w:pStyle w:val="Default"/>
        <w:jc w:val="both"/>
        <w:rPr>
          <w:rFonts w:ascii="Tahoma" w:hAnsi="Tahoma" w:cs="Tahoma"/>
          <w:sz w:val="20"/>
          <w:szCs w:val="20"/>
        </w:rPr>
      </w:pPr>
    </w:p>
    <w:p w:rsidR="004F461D" w:rsidRDefault="004F461D" w:rsidP="005B1BA3">
      <w:pPr>
        <w:pStyle w:val="Default"/>
        <w:ind w:left="705" w:hanging="705"/>
        <w:jc w:val="both"/>
        <w:rPr>
          <w:rFonts w:ascii="Tahoma" w:hAnsi="Tahoma" w:cs="Tahoma"/>
          <w:sz w:val="20"/>
          <w:szCs w:val="20"/>
        </w:rPr>
      </w:pPr>
      <w:r w:rsidRPr="00C7305B">
        <w:rPr>
          <w:rFonts w:ascii="Tahoma" w:hAnsi="Tahoma" w:cs="Tahoma"/>
          <w:sz w:val="20"/>
          <w:szCs w:val="20"/>
        </w:rPr>
        <w:t>3.1.</w:t>
      </w:r>
      <w:r>
        <w:rPr>
          <w:rFonts w:ascii="Tahoma" w:hAnsi="Tahoma" w:cs="Tahoma"/>
          <w:sz w:val="20"/>
          <w:szCs w:val="20"/>
        </w:rPr>
        <w:t>6</w:t>
      </w:r>
      <w:r w:rsidRPr="00C7305B">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sidRPr="00C7305B">
        <w:rPr>
          <w:rFonts w:ascii="Tahoma" w:hAnsi="Tahoma" w:cs="Tahoma"/>
          <w:sz w:val="20"/>
          <w:szCs w:val="20"/>
        </w:rPr>
        <w:t>M</w:t>
      </w:r>
      <w:r w:rsidR="005B1BA3">
        <w:rPr>
          <w:rFonts w:ascii="Tahoma" w:hAnsi="Tahoma" w:cs="Tahoma"/>
          <w:sz w:val="20"/>
          <w:szCs w:val="20"/>
        </w:rPr>
        <w:t>á-li být předmět veřejné soutěže</w:t>
      </w:r>
      <w:r w:rsidRPr="00C7305B">
        <w:rPr>
          <w:rFonts w:ascii="Tahoma" w:hAnsi="Tahoma" w:cs="Tahoma"/>
          <w:sz w:val="20"/>
          <w:szCs w:val="20"/>
        </w:rPr>
        <w:t xml:space="preserve"> plněn několika </w:t>
      </w:r>
      <w:r>
        <w:rPr>
          <w:rFonts w:ascii="Tahoma" w:hAnsi="Tahoma" w:cs="Tahoma"/>
          <w:sz w:val="20"/>
          <w:szCs w:val="20"/>
        </w:rPr>
        <w:t>účastníky</w:t>
      </w:r>
      <w:r w:rsidRPr="00C7305B">
        <w:rPr>
          <w:rFonts w:ascii="Tahoma" w:hAnsi="Tahoma" w:cs="Tahoma"/>
          <w:sz w:val="20"/>
          <w:szCs w:val="20"/>
        </w:rPr>
        <w:t xml:space="preserve"> společně a za tímto účelem podávají či hodlají podat společnou nabídku, je každý z </w:t>
      </w:r>
      <w:r>
        <w:rPr>
          <w:rFonts w:ascii="Tahoma" w:hAnsi="Tahoma" w:cs="Tahoma"/>
          <w:sz w:val="20"/>
          <w:szCs w:val="20"/>
        </w:rPr>
        <w:t>účastníků</w:t>
      </w:r>
      <w:r w:rsidRPr="00C7305B">
        <w:rPr>
          <w:rFonts w:ascii="Tahoma" w:hAnsi="Tahoma" w:cs="Tahoma"/>
          <w:sz w:val="20"/>
          <w:szCs w:val="20"/>
        </w:rPr>
        <w:t xml:space="preserve"> </w:t>
      </w:r>
      <w:r w:rsidRPr="007C1D39">
        <w:rPr>
          <w:rFonts w:ascii="Tahoma" w:hAnsi="Tahoma" w:cs="Tahoma"/>
          <w:sz w:val="20"/>
          <w:szCs w:val="20"/>
        </w:rPr>
        <w:t>povinen prokázat splnění základní</w:t>
      </w:r>
      <w:r>
        <w:rPr>
          <w:rFonts w:ascii="Tahoma" w:hAnsi="Tahoma" w:cs="Tahoma"/>
          <w:sz w:val="20"/>
          <w:szCs w:val="20"/>
        </w:rPr>
        <w:t xml:space="preserve"> způsobilosti</w:t>
      </w:r>
      <w:r w:rsidRPr="007C1D39">
        <w:rPr>
          <w:rFonts w:ascii="Tahoma" w:hAnsi="Tahoma" w:cs="Tahoma"/>
          <w:sz w:val="20"/>
          <w:szCs w:val="20"/>
        </w:rPr>
        <w:t xml:space="preserve"> a profesní</w:t>
      </w:r>
      <w:r>
        <w:rPr>
          <w:rFonts w:ascii="Tahoma" w:hAnsi="Tahoma" w:cs="Tahoma"/>
          <w:sz w:val="20"/>
          <w:szCs w:val="20"/>
        </w:rPr>
        <w:t xml:space="preserve"> způsobilosti samostatně</w:t>
      </w:r>
      <w:r w:rsidRPr="007C1D39">
        <w:rPr>
          <w:rFonts w:ascii="Tahoma" w:hAnsi="Tahoma" w:cs="Tahoma"/>
          <w:sz w:val="20"/>
          <w:szCs w:val="20"/>
        </w:rPr>
        <w:t xml:space="preserve">. Splnění </w:t>
      </w:r>
      <w:r>
        <w:rPr>
          <w:rFonts w:ascii="Tahoma" w:hAnsi="Tahoma" w:cs="Tahoma"/>
          <w:sz w:val="20"/>
          <w:szCs w:val="20"/>
        </w:rPr>
        <w:t>profesní způsobilosti</w:t>
      </w:r>
      <w:r w:rsidR="005B1BA3">
        <w:rPr>
          <w:rFonts w:ascii="Tahoma" w:hAnsi="Tahoma" w:cs="Tahoma"/>
          <w:sz w:val="20"/>
          <w:szCs w:val="20"/>
        </w:rPr>
        <w:t xml:space="preserve"> spočívající v předložení dokladu o </w:t>
      </w:r>
      <w:r w:rsidR="005B1BA3" w:rsidRPr="005B1BA3">
        <w:rPr>
          <w:rFonts w:ascii="Tahoma" w:hAnsi="Tahoma" w:cs="Tahoma"/>
          <w:sz w:val="20"/>
          <w:szCs w:val="20"/>
        </w:rPr>
        <w:t>oprávněn</w:t>
      </w:r>
      <w:r w:rsidR="005B1BA3">
        <w:rPr>
          <w:rFonts w:ascii="Tahoma" w:hAnsi="Tahoma" w:cs="Tahoma"/>
          <w:sz w:val="20"/>
          <w:szCs w:val="20"/>
        </w:rPr>
        <w:t>í</w:t>
      </w:r>
      <w:r w:rsidR="005B1BA3" w:rsidRPr="005B1BA3">
        <w:rPr>
          <w:rFonts w:ascii="Tahoma" w:hAnsi="Tahoma" w:cs="Tahoma"/>
          <w:sz w:val="20"/>
          <w:szCs w:val="20"/>
        </w:rPr>
        <w:t xml:space="preserve"> podnikat v rozsahu odpovíd</w:t>
      </w:r>
      <w:r w:rsidR="005B1BA3">
        <w:rPr>
          <w:rFonts w:ascii="Tahoma" w:hAnsi="Tahoma" w:cs="Tahoma"/>
          <w:sz w:val="20"/>
          <w:szCs w:val="20"/>
        </w:rPr>
        <w:t>ajícímu předmětu veřejné soutěže</w:t>
      </w:r>
      <w:r w:rsidR="005B1BA3" w:rsidRPr="005B1BA3">
        <w:rPr>
          <w:rFonts w:ascii="Tahoma" w:hAnsi="Tahoma" w:cs="Tahoma"/>
          <w:sz w:val="20"/>
          <w:szCs w:val="20"/>
        </w:rPr>
        <w:t>, pokud jiné právní předpisy takové oprávnění vyžadují,</w:t>
      </w:r>
      <w:r w:rsidR="005B1BA3">
        <w:rPr>
          <w:rFonts w:ascii="Tahoma" w:hAnsi="Tahoma" w:cs="Tahoma"/>
          <w:sz w:val="20"/>
          <w:szCs w:val="20"/>
        </w:rPr>
        <w:t xml:space="preserve"> </w:t>
      </w:r>
      <w:r>
        <w:rPr>
          <w:rFonts w:ascii="Tahoma" w:hAnsi="Tahoma" w:cs="Tahoma"/>
          <w:sz w:val="20"/>
          <w:szCs w:val="20"/>
        </w:rPr>
        <w:t xml:space="preserve">nebo technické kvalifikace </w:t>
      </w:r>
      <w:r w:rsidRPr="007C1D39">
        <w:rPr>
          <w:rFonts w:ascii="Tahoma" w:hAnsi="Tahoma" w:cs="Tahoma"/>
          <w:sz w:val="20"/>
          <w:szCs w:val="20"/>
        </w:rPr>
        <w:t xml:space="preserve">musí prokázat všichni </w:t>
      </w:r>
      <w:r>
        <w:rPr>
          <w:rFonts w:ascii="Tahoma" w:hAnsi="Tahoma" w:cs="Tahoma"/>
          <w:sz w:val="20"/>
          <w:szCs w:val="20"/>
        </w:rPr>
        <w:t>účastníci</w:t>
      </w:r>
      <w:r w:rsidRPr="007C1D39">
        <w:rPr>
          <w:rFonts w:ascii="Tahoma" w:hAnsi="Tahoma" w:cs="Tahoma"/>
          <w:sz w:val="20"/>
          <w:szCs w:val="20"/>
        </w:rPr>
        <w:t xml:space="preserve"> </w:t>
      </w:r>
      <w:r>
        <w:rPr>
          <w:rFonts w:ascii="Tahoma" w:hAnsi="Tahoma" w:cs="Tahoma"/>
          <w:sz w:val="20"/>
          <w:szCs w:val="20"/>
        </w:rPr>
        <w:t xml:space="preserve">a jiné osoby </w:t>
      </w:r>
      <w:r w:rsidRPr="007C1D39">
        <w:rPr>
          <w:rFonts w:ascii="Tahoma" w:hAnsi="Tahoma" w:cs="Tahoma"/>
          <w:sz w:val="20"/>
          <w:szCs w:val="20"/>
        </w:rPr>
        <w:t>společně</w:t>
      </w:r>
      <w:r>
        <w:rPr>
          <w:rFonts w:ascii="Tahoma" w:hAnsi="Tahoma" w:cs="Tahoma"/>
          <w:sz w:val="20"/>
          <w:szCs w:val="20"/>
        </w:rPr>
        <w:t xml:space="preserve">, nestanovil-li </w:t>
      </w:r>
      <w:r w:rsidR="007A7BFD">
        <w:rPr>
          <w:rFonts w:ascii="Tahoma" w:hAnsi="Tahoma" w:cs="Tahoma"/>
          <w:sz w:val="20"/>
          <w:szCs w:val="20"/>
        </w:rPr>
        <w:t>vyhlašo</w:t>
      </w:r>
      <w:r w:rsidR="00D023C6">
        <w:rPr>
          <w:rFonts w:ascii="Tahoma" w:hAnsi="Tahoma" w:cs="Tahoma"/>
          <w:sz w:val="20"/>
          <w:szCs w:val="20"/>
        </w:rPr>
        <w:t xml:space="preserve">vatel v těchto Soutěžních podmínkách </w:t>
      </w:r>
      <w:r>
        <w:rPr>
          <w:rFonts w:ascii="Tahoma" w:hAnsi="Tahoma" w:cs="Tahoma"/>
          <w:sz w:val="20"/>
          <w:szCs w:val="20"/>
        </w:rPr>
        <w:t>jinak.</w:t>
      </w:r>
    </w:p>
    <w:p w:rsidR="004F461D" w:rsidRDefault="004F461D" w:rsidP="004F461D">
      <w:pPr>
        <w:pStyle w:val="Default"/>
        <w:ind w:left="709" w:hanging="709"/>
        <w:jc w:val="both"/>
        <w:rPr>
          <w:rFonts w:ascii="Tahoma" w:hAnsi="Tahoma" w:cs="Tahoma"/>
          <w:sz w:val="20"/>
          <w:szCs w:val="20"/>
        </w:rPr>
      </w:pPr>
    </w:p>
    <w:p w:rsidR="004F461D" w:rsidRDefault="004F461D" w:rsidP="004F461D">
      <w:pPr>
        <w:pStyle w:val="Default"/>
        <w:ind w:left="705" w:hanging="705"/>
        <w:jc w:val="both"/>
        <w:rPr>
          <w:rFonts w:ascii="Tahoma" w:hAnsi="Tahoma" w:cs="Tahoma"/>
          <w:sz w:val="20"/>
          <w:szCs w:val="20"/>
        </w:rPr>
      </w:pPr>
      <w:r w:rsidRPr="00C7305B">
        <w:rPr>
          <w:rFonts w:ascii="Tahoma" w:hAnsi="Tahoma" w:cs="Tahoma"/>
          <w:sz w:val="20"/>
          <w:szCs w:val="20"/>
        </w:rPr>
        <w:t>3.1.</w:t>
      </w:r>
      <w:r>
        <w:rPr>
          <w:rFonts w:ascii="Tahoma" w:hAnsi="Tahoma" w:cs="Tahoma"/>
          <w:sz w:val="20"/>
          <w:szCs w:val="20"/>
        </w:rPr>
        <w:t>7</w:t>
      </w:r>
      <w:r>
        <w:rPr>
          <w:rFonts w:ascii="Tahoma" w:hAnsi="Tahoma" w:cs="Tahoma"/>
          <w:sz w:val="20"/>
          <w:szCs w:val="20"/>
        </w:rPr>
        <w:tab/>
      </w:r>
      <w:r w:rsidRPr="001B6188">
        <w:rPr>
          <w:rFonts w:ascii="Tahoma" w:hAnsi="Tahoma" w:cs="Tahoma"/>
          <w:color w:val="auto"/>
          <w:sz w:val="20"/>
          <w:szCs w:val="20"/>
        </w:rPr>
        <w:t xml:space="preserve">Účastníci podávající společnou nabídku jsou </w:t>
      </w:r>
      <w:r w:rsidR="007A7BFD">
        <w:rPr>
          <w:rFonts w:ascii="Tahoma" w:hAnsi="Tahoma" w:cs="Tahoma"/>
          <w:color w:val="auto"/>
          <w:sz w:val="20"/>
          <w:szCs w:val="20"/>
        </w:rPr>
        <w:t>vyhlašo</w:t>
      </w:r>
      <w:r w:rsidRPr="001B6188">
        <w:rPr>
          <w:rFonts w:ascii="Tahoma" w:hAnsi="Tahoma" w:cs="Tahoma"/>
          <w:color w:val="auto"/>
          <w:sz w:val="20"/>
          <w:szCs w:val="20"/>
        </w:rPr>
        <w:t xml:space="preserve">vateli povinni předložit současně s doklady prokazujícími splnění kvalifikačních předpokladů smlouvu, ve které je obsažen závazek, že všichni tito účastníci budou vůči </w:t>
      </w:r>
      <w:r w:rsidR="007A7BFD">
        <w:rPr>
          <w:rFonts w:ascii="Tahoma" w:hAnsi="Tahoma" w:cs="Tahoma"/>
          <w:color w:val="auto"/>
          <w:sz w:val="20"/>
          <w:szCs w:val="20"/>
        </w:rPr>
        <w:t>vyhlašova</w:t>
      </w:r>
      <w:r w:rsidRPr="001B6188">
        <w:rPr>
          <w:rFonts w:ascii="Tahoma" w:hAnsi="Tahoma" w:cs="Tahoma"/>
          <w:color w:val="auto"/>
          <w:sz w:val="20"/>
          <w:szCs w:val="20"/>
        </w:rPr>
        <w:t>teli a třetím osobám z jakýchkoli právních vztahů vzniklých v</w:t>
      </w:r>
      <w:r w:rsidR="005B1BA3">
        <w:rPr>
          <w:rFonts w:ascii="Tahoma" w:hAnsi="Tahoma" w:cs="Tahoma"/>
          <w:color w:val="auto"/>
          <w:sz w:val="20"/>
          <w:szCs w:val="20"/>
        </w:rPr>
        <w:t xml:space="preserve"> souvislosti s veřejnou soutěží</w:t>
      </w:r>
      <w:r w:rsidRPr="001B6188">
        <w:rPr>
          <w:rFonts w:ascii="Tahoma" w:hAnsi="Tahoma" w:cs="Tahoma"/>
          <w:color w:val="auto"/>
          <w:sz w:val="20"/>
          <w:szCs w:val="20"/>
        </w:rPr>
        <w:t xml:space="preserve"> zavázáni společně a nerozdílně, a to po c</w:t>
      </w:r>
      <w:r w:rsidR="005B1BA3">
        <w:rPr>
          <w:rFonts w:ascii="Tahoma" w:hAnsi="Tahoma" w:cs="Tahoma"/>
          <w:color w:val="auto"/>
          <w:sz w:val="20"/>
          <w:szCs w:val="20"/>
        </w:rPr>
        <w:t>elou dobu plnění veřejné soutěže</w:t>
      </w:r>
      <w:r w:rsidRPr="001B6188">
        <w:rPr>
          <w:rFonts w:ascii="Tahoma" w:hAnsi="Tahoma" w:cs="Tahoma"/>
          <w:color w:val="auto"/>
          <w:sz w:val="20"/>
          <w:szCs w:val="20"/>
        </w:rPr>
        <w:t xml:space="preserve"> i po dobu trvání jiných záv</w:t>
      </w:r>
      <w:r w:rsidR="005B1BA3">
        <w:rPr>
          <w:rFonts w:ascii="Tahoma" w:hAnsi="Tahoma" w:cs="Tahoma"/>
          <w:color w:val="auto"/>
          <w:sz w:val="20"/>
          <w:szCs w:val="20"/>
        </w:rPr>
        <w:t>azků vyplývajících z veřejné soutěže</w:t>
      </w:r>
      <w:r w:rsidRPr="001B6188">
        <w:rPr>
          <w:rFonts w:ascii="Tahoma" w:hAnsi="Tahoma" w:cs="Tahoma"/>
          <w:color w:val="auto"/>
          <w:sz w:val="20"/>
          <w:szCs w:val="20"/>
        </w:rPr>
        <w:t xml:space="preserve">.  </w:t>
      </w:r>
    </w:p>
    <w:p w:rsidR="004F461D" w:rsidRDefault="004F461D" w:rsidP="004F461D">
      <w:pPr>
        <w:pStyle w:val="Default"/>
        <w:ind w:left="709" w:hanging="709"/>
        <w:jc w:val="both"/>
        <w:rPr>
          <w:rFonts w:ascii="Tahoma" w:hAnsi="Tahoma" w:cs="Tahoma"/>
          <w:sz w:val="20"/>
          <w:szCs w:val="20"/>
        </w:rPr>
      </w:pPr>
    </w:p>
    <w:p w:rsidR="00810D0F" w:rsidRDefault="00810D0F" w:rsidP="004F461D">
      <w:pPr>
        <w:pStyle w:val="Default"/>
        <w:ind w:left="709" w:hanging="709"/>
        <w:jc w:val="both"/>
        <w:rPr>
          <w:rFonts w:ascii="Tahoma" w:hAnsi="Tahoma" w:cs="Tahoma"/>
          <w:sz w:val="20"/>
          <w:szCs w:val="20"/>
        </w:rPr>
      </w:pPr>
      <w:r>
        <w:rPr>
          <w:rFonts w:ascii="Tahoma" w:hAnsi="Tahoma" w:cs="Tahoma"/>
          <w:sz w:val="20"/>
          <w:szCs w:val="20"/>
        </w:rPr>
        <w:t xml:space="preserve">3.1.8 </w:t>
      </w:r>
      <w:r>
        <w:rPr>
          <w:rFonts w:ascii="Tahoma" w:hAnsi="Tahoma" w:cs="Tahoma"/>
          <w:sz w:val="20"/>
          <w:szCs w:val="20"/>
        </w:rPr>
        <w:tab/>
        <w:t>Vyhlašovatel upozorňuje na příslušná omezení (viz Čestné prohlášení o neexistenci vlivu ruských subjektů).</w:t>
      </w:r>
    </w:p>
    <w:p w:rsidR="00810D0F" w:rsidRDefault="00810D0F" w:rsidP="004F461D">
      <w:pPr>
        <w:pStyle w:val="Default"/>
        <w:ind w:left="709" w:hanging="709"/>
        <w:jc w:val="both"/>
        <w:rPr>
          <w:rFonts w:ascii="Tahoma" w:hAnsi="Tahoma" w:cs="Tahoma"/>
          <w:sz w:val="20"/>
          <w:szCs w:val="20"/>
        </w:rPr>
      </w:pPr>
    </w:p>
    <w:p w:rsidR="004F461D" w:rsidRPr="00C7305B" w:rsidRDefault="004F461D" w:rsidP="004F461D">
      <w:pPr>
        <w:pStyle w:val="Nadpis2"/>
        <w:numPr>
          <w:ilvl w:val="1"/>
          <w:numId w:val="0"/>
        </w:numPr>
        <w:tabs>
          <w:tab w:val="num" w:pos="1440"/>
        </w:tabs>
        <w:spacing w:before="120"/>
        <w:ind w:left="1440" w:hanging="1440"/>
        <w:jc w:val="both"/>
        <w:rPr>
          <w:rFonts w:ascii="Tahoma" w:hAnsi="Tahoma" w:cs="Tahoma"/>
        </w:rPr>
      </w:pPr>
      <w:bookmarkStart w:id="15" w:name="_Toc90492176"/>
      <w:bookmarkStart w:id="16" w:name="_Toc94813210"/>
      <w:bookmarkStart w:id="17" w:name="_Toc104466127"/>
      <w:bookmarkStart w:id="18" w:name="_Toc128132583"/>
      <w:r w:rsidRPr="00C7305B">
        <w:rPr>
          <w:rFonts w:ascii="Tahoma" w:hAnsi="Tahoma" w:cs="Tahoma"/>
        </w:rPr>
        <w:t xml:space="preserve">3.2 </w:t>
      </w:r>
      <w:r>
        <w:rPr>
          <w:rFonts w:ascii="Tahoma" w:hAnsi="Tahoma" w:cs="Tahoma"/>
        </w:rPr>
        <w:t>Konkrétní požadavky prokázání splnění kvalifikace</w:t>
      </w:r>
      <w:bookmarkEnd w:id="15"/>
      <w:bookmarkEnd w:id="16"/>
      <w:bookmarkEnd w:id="17"/>
      <w:bookmarkEnd w:id="18"/>
      <w:r w:rsidRPr="00C7305B">
        <w:rPr>
          <w:rFonts w:ascii="Tahoma" w:hAnsi="Tahoma" w:cs="Tahoma"/>
        </w:rPr>
        <w:t xml:space="preserve"> </w:t>
      </w:r>
    </w:p>
    <w:p w:rsidR="004F461D" w:rsidRPr="00C7305B" w:rsidRDefault="008746DC" w:rsidP="004F461D">
      <w:pPr>
        <w:jc w:val="both"/>
        <w:rPr>
          <w:rFonts w:ascii="Tahoma" w:hAnsi="Tahoma" w:cs="Tahoma"/>
          <w:sz w:val="20"/>
          <w:szCs w:val="20"/>
        </w:rPr>
      </w:pPr>
      <w:r>
        <w:rPr>
          <w:rFonts w:ascii="Tahoma" w:hAnsi="Tahoma" w:cs="Tahoma"/>
          <w:noProof/>
          <w:sz w:val="20"/>
          <w:szCs w:val="20"/>
        </w:rPr>
        <w:pict>
          <v:line id="Přímá spojnice 23" o:spid="_x0000_s2071" style="position:absolute;left:0;text-align:left;z-index:251658285;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w:r>
    </w:p>
    <w:p w:rsidR="004F461D" w:rsidRDefault="004F461D" w:rsidP="004F461D">
      <w:pPr>
        <w:pStyle w:val="Default"/>
        <w:jc w:val="both"/>
        <w:rPr>
          <w:rFonts w:ascii="Tahoma" w:hAnsi="Tahoma" w:cs="Tahoma"/>
          <w:sz w:val="20"/>
          <w:szCs w:val="20"/>
        </w:rPr>
      </w:pPr>
    </w:p>
    <w:p w:rsidR="004F461D" w:rsidRDefault="004F461D" w:rsidP="004F461D">
      <w:pPr>
        <w:ind w:left="705" w:hanging="705"/>
        <w:jc w:val="both"/>
        <w:rPr>
          <w:rFonts w:ascii="Tahoma" w:hAnsi="Tahoma" w:cs="Tahoma"/>
          <w:color w:val="000000"/>
          <w:sz w:val="20"/>
          <w:szCs w:val="20"/>
        </w:rPr>
      </w:pPr>
      <w:r>
        <w:rPr>
          <w:rFonts w:ascii="Tahoma" w:hAnsi="Tahoma" w:cs="Tahoma"/>
          <w:sz w:val="20"/>
          <w:szCs w:val="20"/>
        </w:rPr>
        <w:t>3.2.1</w:t>
      </w:r>
      <w:r>
        <w:rPr>
          <w:rFonts w:ascii="Tahoma" w:hAnsi="Tahoma" w:cs="Tahoma"/>
          <w:sz w:val="20"/>
          <w:szCs w:val="20"/>
        </w:rPr>
        <w:tab/>
        <w:t>Konkrétní rozsah požadované způsobilosti a kvalifikace a požadavky k jejich prokázání jsou uvedeny v příloze Požadavky na prokázání kvali</w:t>
      </w:r>
      <w:r w:rsidR="00D023C6">
        <w:rPr>
          <w:rFonts w:ascii="Tahoma" w:hAnsi="Tahoma" w:cs="Tahoma"/>
          <w:sz w:val="20"/>
          <w:szCs w:val="20"/>
        </w:rPr>
        <w:t>fikace, která tvoří přílohu těchto</w:t>
      </w:r>
      <w:r>
        <w:rPr>
          <w:rFonts w:ascii="Tahoma" w:hAnsi="Tahoma" w:cs="Tahoma"/>
          <w:sz w:val="20"/>
          <w:szCs w:val="20"/>
        </w:rPr>
        <w:t xml:space="preserve"> </w:t>
      </w:r>
      <w:r w:rsidR="00D023C6">
        <w:rPr>
          <w:rFonts w:ascii="Tahoma" w:hAnsi="Tahoma" w:cs="Tahoma"/>
          <w:sz w:val="20"/>
          <w:szCs w:val="20"/>
        </w:rPr>
        <w:t>Soutěžních podmínek</w:t>
      </w:r>
      <w:r>
        <w:rPr>
          <w:rFonts w:ascii="Tahoma" w:hAnsi="Tahoma" w:cs="Tahoma"/>
          <w:color w:val="000000"/>
          <w:sz w:val="20"/>
          <w:szCs w:val="20"/>
        </w:rPr>
        <w:t xml:space="preserve">. </w:t>
      </w:r>
    </w:p>
    <w:p w:rsidR="004F461D" w:rsidRDefault="004F461D" w:rsidP="004F461D">
      <w:pPr>
        <w:ind w:left="705" w:hanging="705"/>
        <w:jc w:val="both"/>
        <w:rPr>
          <w:rFonts w:ascii="Tahoma" w:hAnsi="Tahoma" w:cs="Tahoma"/>
          <w:color w:val="000000"/>
          <w:sz w:val="20"/>
          <w:szCs w:val="20"/>
        </w:rPr>
      </w:pPr>
    </w:p>
    <w:p w:rsidR="00C252BF" w:rsidRDefault="00C252BF" w:rsidP="004F461D">
      <w:pPr>
        <w:ind w:left="705" w:hanging="705"/>
        <w:jc w:val="both"/>
        <w:rPr>
          <w:rFonts w:ascii="Tahoma" w:hAnsi="Tahoma" w:cs="Tahoma"/>
          <w:color w:val="000000"/>
          <w:sz w:val="20"/>
          <w:szCs w:val="20"/>
        </w:rPr>
      </w:pPr>
    </w:p>
    <w:p w:rsidR="004F461D" w:rsidRPr="00C7305B" w:rsidRDefault="004F461D" w:rsidP="004F461D">
      <w:pPr>
        <w:pStyle w:val="Nadpis1"/>
        <w:keepNext w:val="0"/>
        <w:keepLines w:val="0"/>
        <w:widowControl w:val="0"/>
        <w:numPr>
          <w:ilvl w:val="0"/>
          <w:numId w:val="0"/>
        </w:numPr>
        <w:tabs>
          <w:tab w:val="num" w:pos="0"/>
        </w:tabs>
        <w:spacing w:before="120"/>
        <w:jc w:val="both"/>
        <w:rPr>
          <w:rFonts w:ascii="Tahoma" w:hAnsi="Tahoma" w:cs="Tahoma"/>
          <w:sz w:val="20"/>
          <w:szCs w:val="20"/>
        </w:rPr>
      </w:pPr>
      <w:bookmarkStart w:id="19" w:name="_Toc90492177"/>
      <w:bookmarkStart w:id="20" w:name="_Toc94813211"/>
      <w:bookmarkStart w:id="21" w:name="_Toc104466128"/>
      <w:bookmarkStart w:id="22" w:name="_Toc128132584"/>
      <w:r w:rsidRPr="00C7305B">
        <w:rPr>
          <w:rFonts w:ascii="Tahoma" w:hAnsi="Tahoma" w:cs="Tahoma"/>
          <w:sz w:val="20"/>
          <w:szCs w:val="20"/>
        </w:rPr>
        <w:lastRenderedPageBreak/>
        <w:t>4. Jiné požadavky a podmínky</w:t>
      </w:r>
      <w:bookmarkEnd w:id="19"/>
      <w:bookmarkEnd w:id="20"/>
      <w:bookmarkEnd w:id="21"/>
      <w:bookmarkEnd w:id="22"/>
      <w:r w:rsidRPr="00C7305B">
        <w:rPr>
          <w:rFonts w:ascii="Tahoma" w:hAnsi="Tahoma" w:cs="Tahoma"/>
          <w:sz w:val="20"/>
          <w:szCs w:val="20"/>
        </w:rPr>
        <w:t xml:space="preserve"> </w:t>
      </w:r>
    </w:p>
    <w:p w:rsidR="004F461D" w:rsidRPr="00C7305B" w:rsidRDefault="008746DC" w:rsidP="004F461D">
      <w:pPr>
        <w:widowControl w:val="0"/>
        <w:jc w:val="both"/>
        <w:rPr>
          <w:rFonts w:ascii="Tahoma" w:hAnsi="Tahoma" w:cs="Tahoma"/>
          <w:sz w:val="20"/>
          <w:szCs w:val="20"/>
        </w:rPr>
      </w:pPr>
      <w:r>
        <w:rPr>
          <w:rFonts w:ascii="Tahoma" w:hAnsi="Tahoma" w:cs="Tahoma"/>
          <w:noProof/>
          <w:sz w:val="20"/>
          <w:szCs w:val="20"/>
        </w:rPr>
        <w:pict>
          <v:line id="Přímá spojnice 22" o:spid="_x0000_s2070" style="position:absolute;left:0;text-align:left;z-index:251658286;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w:r>
    </w:p>
    <w:p w:rsidR="004F461D" w:rsidRPr="007C1D39" w:rsidRDefault="004F461D" w:rsidP="004F461D">
      <w:pPr>
        <w:pStyle w:val="Nadpis2"/>
        <w:numPr>
          <w:ilvl w:val="1"/>
          <w:numId w:val="0"/>
        </w:numPr>
        <w:spacing w:before="120"/>
        <w:ind w:left="709" w:hanging="709"/>
        <w:rPr>
          <w:rFonts w:ascii="Tahoma" w:hAnsi="Tahoma" w:cs="Tahoma"/>
        </w:rPr>
      </w:pPr>
      <w:bookmarkStart w:id="23" w:name="_Toc90492178"/>
      <w:bookmarkStart w:id="24" w:name="_Toc94813212"/>
      <w:bookmarkStart w:id="25" w:name="_Toc104466129"/>
      <w:bookmarkStart w:id="26" w:name="_Toc128132585"/>
      <w:r>
        <w:rPr>
          <w:rFonts w:ascii="Tahoma" w:hAnsi="Tahoma" w:cs="Tahoma"/>
        </w:rPr>
        <w:t xml:space="preserve">4.1 </w:t>
      </w:r>
      <w:r w:rsidRPr="007C1D39">
        <w:rPr>
          <w:rFonts w:ascii="Tahoma" w:hAnsi="Tahoma" w:cs="Tahoma"/>
        </w:rPr>
        <w:t xml:space="preserve">Obecné požadavky a podmínky </w:t>
      </w:r>
      <w:bookmarkEnd w:id="23"/>
      <w:bookmarkEnd w:id="24"/>
      <w:bookmarkEnd w:id="25"/>
      <w:r w:rsidR="00971319">
        <w:rPr>
          <w:rFonts w:ascii="Tahoma" w:hAnsi="Tahoma" w:cs="Tahoma"/>
        </w:rPr>
        <w:t>veřejné soutěže</w:t>
      </w:r>
      <w:bookmarkEnd w:id="26"/>
    </w:p>
    <w:p w:rsidR="004F461D" w:rsidRPr="00C7305B" w:rsidRDefault="008746DC" w:rsidP="004F461D">
      <w:pPr>
        <w:rPr>
          <w:rFonts w:ascii="Tahoma" w:hAnsi="Tahoma" w:cs="Tahoma"/>
          <w:sz w:val="20"/>
          <w:szCs w:val="20"/>
        </w:rPr>
      </w:pPr>
      <w:r>
        <w:rPr>
          <w:rFonts w:ascii="Tahoma" w:hAnsi="Tahoma" w:cs="Tahoma"/>
          <w:noProof/>
          <w:sz w:val="20"/>
          <w:szCs w:val="20"/>
        </w:rPr>
        <w:pict>
          <v:line id="Přímá spojnice 21" o:spid="_x0000_s2069" style="position:absolute;z-index:251658287;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10:anchorlock/>
          </v:line>
        </w:pict>
      </w:r>
    </w:p>
    <w:p w:rsidR="004F461D" w:rsidRPr="00C7305B" w:rsidRDefault="004F461D" w:rsidP="004F461D">
      <w:pPr>
        <w:ind w:left="720"/>
        <w:jc w:val="both"/>
        <w:rPr>
          <w:rFonts w:ascii="Tahoma" w:hAnsi="Tahoma" w:cs="Tahoma"/>
          <w:sz w:val="20"/>
          <w:szCs w:val="20"/>
        </w:rPr>
      </w:pPr>
    </w:p>
    <w:p w:rsidR="004F461D" w:rsidRPr="007C1D39" w:rsidRDefault="004F461D" w:rsidP="004F461D">
      <w:pPr>
        <w:autoSpaceDE w:val="0"/>
        <w:autoSpaceDN w:val="0"/>
        <w:adjustRightInd w:val="0"/>
        <w:ind w:left="567" w:hanging="567"/>
        <w:jc w:val="both"/>
        <w:rPr>
          <w:rFonts w:ascii="Tahoma" w:eastAsia="Calibri" w:hAnsi="Tahoma" w:cs="Tahoma"/>
          <w:sz w:val="20"/>
          <w:szCs w:val="20"/>
          <w:lang w:eastAsia="en-US"/>
        </w:rPr>
      </w:pPr>
      <w:r>
        <w:rPr>
          <w:rFonts w:ascii="Tahoma" w:eastAsia="Calibri" w:hAnsi="Tahoma" w:cs="Tahoma"/>
          <w:sz w:val="20"/>
          <w:szCs w:val="20"/>
          <w:lang w:eastAsia="en-US"/>
        </w:rPr>
        <w:t>4.1.1</w:t>
      </w:r>
      <w:r>
        <w:rPr>
          <w:rFonts w:ascii="Tahoma" w:eastAsia="Calibri" w:hAnsi="Tahoma" w:cs="Tahoma"/>
          <w:sz w:val="20"/>
          <w:szCs w:val="20"/>
          <w:lang w:eastAsia="en-US"/>
        </w:rPr>
        <w:tab/>
      </w:r>
      <w:r>
        <w:rPr>
          <w:rFonts w:ascii="Tahoma" w:eastAsia="Calibri" w:hAnsi="Tahoma" w:cs="Tahoma"/>
          <w:sz w:val="20"/>
          <w:szCs w:val="20"/>
          <w:lang w:eastAsia="en-US"/>
        </w:rPr>
        <w:tab/>
      </w:r>
      <w:r w:rsidR="00971319">
        <w:rPr>
          <w:rFonts w:ascii="Tahoma" w:eastAsia="Calibri" w:hAnsi="Tahoma" w:cs="Tahoma"/>
          <w:sz w:val="20"/>
          <w:szCs w:val="20"/>
          <w:lang w:eastAsia="en-US"/>
        </w:rPr>
        <w:t>Vyhlašo</w:t>
      </w:r>
      <w:r w:rsidRPr="007C1D39">
        <w:rPr>
          <w:rFonts w:ascii="Tahoma" w:eastAsia="Calibri" w:hAnsi="Tahoma" w:cs="Tahoma"/>
          <w:sz w:val="20"/>
          <w:szCs w:val="20"/>
          <w:lang w:eastAsia="en-US"/>
        </w:rPr>
        <w:t xml:space="preserve">vatel si vyhrazuje právo ověřit informace obsažené v nabídce </w:t>
      </w:r>
      <w:r>
        <w:rPr>
          <w:rFonts w:ascii="Tahoma" w:eastAsia="Calibri" w:hAnsi="Tahoma" w:cs="Tahoma"/>
          <w:sz w:val="20"/>
          <w:szCs w:val="20"/>
          <w:lang w:eastAsia="en-US"/>
        </w:rPr>
        <w:t>účastníka</w:t>
      </w:r>
      <w:r w:rsidRPr="007C1D39">
        <w:rPr>
          <w:rFonts w:ascii="Tahoma" w:eastAsia="Calibri" w:hAnsi="Tahoma" w:cs="Tahoma"/>
          <w:sz w:val="20"/>
          <w:szCs w:val="20"/>
          <w:lang w:eastAsia="en-US"/>
        </w:rPr>
        <w:t xml:space="preserve"> u třetích osob. </w:t>
      </w:r>
    </w:p>
    <w:p w:rsidR="004F461D" w:rsidRPr="007C1D39" w:rsidRDefault="004F461D" w:rsidP="004F461D">
      <w:pPr>
        <w:autoSpaceDE w:val="0"/>
        <w:autoSpaceDN w:val="0"/>
        <w:adjustRightInd w:val="0"/>
        <w:rPr>
          <w:rFonts w:ascii="Tahoma" w:eastAsia="Calibri" w:hAnsi="Tahoma" w:cs="Tahoma"/>
          <w:sz w:val="20"/>
          <w:szCs w:val="20"/>
          <w:lang w:eastAsia="en-US"/>
        </w:rPr>
      </w:pPr>
    </w:p>
    <w:p w:rsidR="004F461D" w:rsidRPr="00B04B3C" w:rsidRDefault="004F461D" w:rsidP="004F461D">
      <w:pPr>
        <w:autoSpaceDE w:val="0"/>
        <w:autoSpaceDN w:val="0"/>
        <w:adjustRightInd w:val="0"/>
        <w:ind w:left="705" w:hanging="705"/>
        <w:jc w:val="both"/>
        <w:rPr>
          <w:rFonts w:ascii="Tahoma" w:eastAsia="Calibri" w:hAnsi="Tahoma" w:cs="Tahoma"/>
          <w:sz w:val="20"/>
          <w:szCs w:val="20"/>
          <w:lang w:eastAsia="en-US"/>
        </w:rPr>
      </w:pPr>
      <w:r w:rsidRPr="00C760E6">
        <w:rPr>
          <w:rFonts w:ascii="Tahoma" w:eastAsia="Calibri" w:hAnsi="Tahoma" w:cs="Tahoma"/>
          <w:sz w:val="20"/>
          <w:szCs w:val="20"/>
          <w:lang w:eastAsia="en-US"/>
        </w:rPr>
        <w:t>4.1.</w:t>
      </w:r>
      <w:r>
        <w:rPr>
          <w:rFonts w:ascii="Tahoma" w:eastAsia="Calibri" w:hAnsi="Tahoma" w:cs="Tahoma"/>
          <w:sz w:val="20"/>
          <w:szCs w:val="20"/>
          <w:lang w:eastAsia="en-US"/>
        </w:rPr>
        <w:t>2</w:t>
      </w:r>
      <w:r w:rsidRPr="00C760E6">
        <w:rPr>
          <w:rFonts w:ascii="Tahoma" w:eastAsia="Calibri" w:hAnsi="Tahoma" w:cs="Tahoma"/>
          <w:sz w:val="20"/>
          <w:szCs w:val="20"/>
          <w:lang w:eastAsia="en-US"/>
        </w:rPr>
        <w:tab/>
      </w:r>
      <w:r w:rsidR="00971319">
        <w:rPr>
          <w:rFonts w:ascii="Tahoma" w:eastAsia="Calibri" w:hAnsi="Tahoma" w:cs="Tahoma"/>
          <w:sz w:val="20"/>
          <w:szCs w:val="20"/>
          <w:lang w:eastAsia="en-US"/>
        </w:rPr>
        <w:t>Vyhlašovatel</w:t>
      </w:r>
      <w:r w:rsidRPr="00C760E6">
        <w:rPr>
          <w:rFonts w:ascii="Tahoma" w:eastAsia="Calibri" w:hAnsi="Tahoma" w:cs="Tahoma"/>
          <w:sz w:val="20"/>
          <w:szCs w:val="20"/>
          <w:lang w:eastAsia="en-US"/>
        </w:rPr>
        <w:t xml:space="preserve"> nepřiznává právo</w:t>
      </w:r>
      <w:r w:rsidRPr="00C760E6">
        <w:rPr>
          <w:rFonts w:ascii="Tahoma" w:eastAsiaTheme="minorHAnsi" w:hAnsi="Tahoma" w:cs="Tahoma"/>
          <w:sz w:val="20"/>
          <w:szCs w:val="20"/>
          <w:lang w:eastAsia="en-US"/>
        </w:rPr>
        <w:t xml:space="preserve"> na jakoukoliv úhradu nák</w:t>
      </w:r>
      <w:r w:rsidR="00971319">
        <w:rPr>
          <w:rFonts w:ascii="Tahoma" w:eastAsiaTheme="minorHAnsi" w:hAnsi="Tahoma" w:cs="Tahoma"/>
          <w:sz w:val="20"/>
          <w:szCs w:val="20"/>
          <w:lang w:eastAsia="en-US"/>
        </w:rPr>
        <w:t>ladů spojených s účastí v této veřejné soutěži</w:t>
      </w:r>
      <w:r w:rsidRPr="00C760E6">
        <w:rPr>
          <w:rFonts w:ascii="Tahoma" w:eastAsiaTheme="minorHAnsi" w:hAnsi="Tahoma" w:cs="Tahoma"/>
          <w:sz w:val="20"/>
          <w:szCs w:val="20"/>
          <w:lang w:eastAsia="en-US"/>
        </w:rPr>
        <w:t>.</w:t>
      </w:r>
    </w:p>
    <w:p w:rsidR="004F461D" w:rsidRPr="007C1D39" w:rsidRDefault="004F461D" w:rsidP="004F461D">
      <w:pPr>
        <w:autoSpaceDE w:val="0"/>
        <w:autoSpaceDN w:val="0"/>
        <w:adjustRightInd w:val="0"/>
        <w:jc w:val="both"/>
        <w:rPr>
          <w:rFonts w:ascii="Tahoma" w:eastAsia="Calibri" w:hAnsi="Tahoma" w:cs="Tahoma"/>
          <w:sz w:val="20"/>
          <w:szCs w:val="20"/>
          <w:lang w:eastAsia="en-US"/>
        </w:rPr>
      </w:pPr>
    </w:p>
    <w:p w:rsidR="004F461D" w:rsidRDefault="004F461D" w:rsidP="004F461D">
      <w:pPr>
        <w:autoSpaceDE w:val="0"/>
        <w:autoSpaceDN w:val="0"/>
        <w:adjustRightInd w:val="0"/>
        <w:ind w:left="705" w:hanging="705"/>
        <w:jc w:val="both"/>
        <w:rPr>
          <w:rFonts w:ascii="Tahoma" w:eastAsia="Calibri" w:hAnsi="Tahoma" w:cs="Tahoma"/>
          <w:sz w:val="20"/>
          <w:szCs w:val="20"/>
          <w:lang w:eastAsia="en-US"/>
        </w:rPr>
      </w:pPr>
      <w:r w:rsidRPr="007C1D39">
        <w:rPr>
          <w:rFonts w:ascii="Tahoma" w:eastAsia="Calibri" w:hAnsi="Tahoma" w:cs="Tahoma"/>
          <w:color w:val="000000"/>
          <w:sz w:val="20"/>
          <w:szCs w:val="20"/>
          <w:lang w:eastAsia="en-US"/>
        </w:rPr>
        <w:t>4.1.</w:t>
      </w:r>
      <w:r>
        <w:rPr>
          <w:rFonts w:ascii="Tahoma" w:eastAsia="Calibri" w:hAnsi="Tahoma" w:cs="Tahoma"/>
          <w:color w:val="000000"/>
          <w:sz w:val="20"/>
          <w:szCs w:val="20"/>
          <w:lang w:eastAsia="en-US"/>
        </w:rPr>
        <w:t>3</w:t>
      </w:r>
      <w:r w:rsidRPr="007C1D39">
        <w:rPr>
          <w:rFonts w:ascii="Tahoma" w:eastAsia="Calibri" w:hAnsi="Tahoma" w:cs="Tahoma"/>
          <w:color w:val="000000"/>
          <w:sz w:val="20"/>
          <w:szCs w:val="20"/>
          <w:lang w:eastAsia="en-US"/>
        </w:rPr>
        <w:tab/>
      </w:r>
      <w:r>
        <w:rPr>
          <w:rFonts w:ascii="Tahoma" w:eastAsia="Calibri" w:hAnsi="Tahoma" w:cs="Tahoma"/>
          <w:color w:val="000000"/>
          <w:sz w:val="20"/>
          <w:szCs w:val="20"/>
          <w:lang w:eastAsia="en-US"/>
        </w:rPr>
        <w:tab/>
      </w:r>
      <w:r>
        <w:rPr>
          <w:rFonts w:ascii="Tahoma" w:eastAsia="Calibri" w:hAnsi="Tahoma" w:cs="Tahoma"/>
          <w:sz w:val="20"/>
          <w:szCs w:val="20"/>
          <w:lang w:eastAsia="en-US"/>
        </w:rPr>
        <w:t>Účastníci</w:t>
      </w:r>
      <w:r w:rsidRPr="007C1D39">
        <w:rPr>
          <w:rFonts w:ascii="Tahoma" w:eastAsia="Calibri" w:hAnsi="Tahoma" w:cs="Tahoma"/>
          <w:sz w:val="20"/>
          <w:szCs w:val="20"/>
          <w:lang w:eastAsia="en-US"/>
        </w:rPr>
        <w:t xml:space="preserve"> jsou povinni zdržet se jakýchkoli jednání, která by mohla narušit transparentní a nediskriminační průběh </w:t>
      </w:r>
      <w:r w:rsidR="00971319">
        <w:rPr>
          <w:rFonts w:ascii="Tahoma" w:eastAsia="Calibri" w:hAnsi="Tahoma" w:cs="Tahoma"/>
          <w:sz w:val="20"/>
          <w:szCs w:val="20"/>
          <w:lang w:eastAsia="en-US"/>
        </w:rPr>
        <w:t>veřejné soutěže</w:t>
      </w:r>
      <w:r w:rsidRPr="007C1D39">
        <w:rPr>
          <w:rFonts w:ascii="Tahoma" w:eastAsia="Calibri" w:hAnsi="Tahoma" w:cs="Tahoma"/>
          <w:sz w:val="20"/>
          <w:szCs w:val="20"/>
          <w:lang w:eastAsia="en-US"/>
        </w:rPr>
        <w:t>, zejména pak jednání, v jejichž důsledku by mohlo</w:t>
      </w:r>
      <w:r>
        <w:rPr>
          <w:rFonts w:ascii="Tahoma" w:eastAsia="Calibri" w:hAnsi="Tahoma" w:cs="Tahoma"/>
          <w:sz w:val="20"/>
          <w:szCs w:val="20"/>
          <w:lang w:eastAsia="en-US"/>
        </w:rPr>
        <w:t xml:space="preserve"> dojít k narušení soutěže mezi účastníky</w:t>
      </w:r>
      <w:r w:rsidR="00971319">
        <w:rPr>
          <w:rFonts w:ascii="Tahoma" w:eastAsia="Calibri" w:hAnsi="Tahoma" w:cs="Tahoma"/>
          <w:sz w:val="20"/>
          <w:szCs w:val="20"/>
          <w:lang w:eastAsia="en-US"/>
        </w:rPr>
        <w:t xml:space="preserve"> v rámci zadání veřejné soutěže</w:t>
      </w:r>
      <w:r w:rsidRPr="007C1D39">
        <w:rPr>
          <w:rFonts w:ascii="Tahoma" w:eastAsia="Calibri" w:hAnsi="Tahoma" w:cs="Tahoma"/>
          <w:sz w:val="20"/>
          <w:szCs w:val="20"/>
          <w:lang w:eastAsia="en-US"/>
        </w:rPr>
        <w:t>.</w:t>
      </w:r>
    </w:p>
    <w:p w:rsidR="004F461D" w:rsidRDefault="004F461D" w:rsidP="004F461D">
      <w:pPr>
        <w:autoSpaceDE w:val="0"/>
        <w:autoSpaceDN w:val="0"/>
        <w:adjustRightInd w:val="0"/>
        <w:ind w:left="705" w:hanging="705"/>
        <w:jc w:val="both"/>
        <w:rPr>
          <w:rFonts w:ascii="Tahoma" w:eastAsia="Calibri" w:hAnsi="Tahoma" w:cs="Tahoma"/>
          <w:sz w:val="20"/>
          <w:szCs w:val="20"/>
          <w:lang w:eastAsia="en-US"/>
        </w:rPr>
      </w:pPr>
    </w:p>
    <w:p w:rsidR="004F461D" w:rsidRDefault="00971319" w:rsidP="004F461D">
      <w:pPr>
        <w:autoSpaceDE w:val="0"/>
        <w:autoSpaceDN w:val="0"/>
        <w:adjustRightInd w:val="0"/>
        <w:ind w:left="705" w:hanging="705"/>
        <w:jc w:val="both"/>
        <w:rPr>
          <w:rFonts w:ascii="Tahoma" w:eastAsia="Calibri" w:hAnsi="Tahoma" w:cs="Tahoma"/>
          <w:sz w:val="20"/>
          <w:szCs w:val="20"/>
          <w:lang w:eastAsia="en-US"/>
        </w:rPr>
      </w:pPr>
      <w:r>
        <w:rPr>
          <w:rFonts w:ascii="Tahoma" w:eastAsia="Calibri" w:hAnsi="Tahoma" w:cs="Tahoma"/>
          <w:sz w:val="20"/>
          <w:szCs w:val="20"/>
          <w:lang w:eastAsia="en-US"/>
        </w:rPr>
        <w:t>4.1.4</w:t>
      </w:r>
      <w:r>
        <w:rPr>
          <w:rFonts w:ascii="Tahoma" w:eastAsia="Calibri" w:hAnsi="Tahoma" w:cs="Tahoma"/>
          <w:sz w:val="20"/>
          <w:szCs w:val="20"/>
          <w:lang w:eastAsia="en-US"/>
        </w:rPr>
        <w:tab/>
        <w:t>Vyhlašo</w:t>
      </w:r>
      <w:r w:rsidR="004F461D">
        <w:rPr>
          <w:rFonts w:ascii="Tahoma" w:eastAsia="Calibri" w:hAnsi="Tahoma" w:cs="Tahoma"/>
          <w:sz w:val="20"/>
          <w:szCs w:val="20"/>
          <w:lang w:eastAsia="en-US"/>
        </w:rPr>
        <w:t>vatel nepřipouští variantní řešení nabídky.</w:t>
      </w:r>
    </w:p>
    <w:p w:rsidR="009B6F35" w:rsidRDefault="009B6F35" w:rsidP="004F461D">
      <w:pPr>
        <w:autoSpaceDE w:val="0"/>
        <w:autoSpaceDN w:val="0"/>
        <w:adjustRightInd w:val="0"/>
        <w:ind w:left="705" w:hanging="705"/>
        <w:jc w:val="both"/>
        <w:rPr>
          <w:rFonts w:ascii="Tahoma" w:eastAsia="Calibri" w:hAnsi="Tahoma" w:cs="Tahoma"/>
          <w:sz w:val="20"/>
          <w:szCs w:val="20"/>
          <w:lang w:eastAsia="en-US"/>
        </w:rPr>
      </w:pPr>
    </w:p>
    <w:p w:rsidR="009B6F35" w:rsidRDefault="009B6F35" w:rsidP="004F461D">
      <w:pPr>
        <w:autoSpaceDE w:val="0"/>
        <w:autoSpaceDN w:val="0"/>
        <w:adjustRightInd w:val="0"/>
        <w:ind w:left="705" w:hanging="705"/>
        <w:jc w:val="both"/>
        <w:rPr>
          <w:rFonts w:ascii="Tahoma" w:eastAsia="Calibri" w:hAnsi="Tahoma" w:cs="Tahoma"/>
          <w:sz w:val="20"/>
          <w:szCs w:val="20"/>
          <w:lang w:eastAsia="en-US"/>
        </w:rPr>
      </w:pPr>
      <w:r>
        <w:rPr>
          <w:rFonts w:ascii="Tahoma" w:eastAsia="Calibri" w:hAnsi="Tahoma" w:cs="Tahoma"/>
          <w:sz w:val="20"/>
          <w:szCs w:val="20"/>
          <w:lang w:eastAsia="en-US"/>
        </w:rPr>
        <w:t>4.1.5</w:t>
      </w:r>
      <w:r>
        <w:rPr>
          <w:rFonts w:ascii="Tahoma" w:eastAsia="Calibri" w:hAnsi="Tahoma" w:cs="Tahoma"/>
          <w:sz w:val="20"/>
          <w:szCs w:val="20"/>
          <w:lang w:eastAsia="en-US"/>
        </w:rPr>
        <w:tab/>
        <w:t xml:space="preserve">Vyhlašovatel si vyhrazuje možnost nevybrat žádnou nabídku, pokud mu žádná z předložených nabídek nebude </w:t>
      </w:r>
      <w:r w:rsidR="00C252BF">
        <w:rPr>
          <w:rFonts w:ascii="Tahoma" w:eastAsia="Calibri" w:hAnsi="Tahoma" w:cs="Tahoma"/>
          <w:sz w:val="20"/>
          <w:szCs w:val="20"/>
          <w:lang w:eastAsia="en-US"/>
        </w:rPr>
        <w:t xml:space="preserve">vyhovovat. </w:t>
      </w:r>
    </w:p>
    <w:p w:rsidR="004F461D" w:rsidRDefault="004F461D" w:rsidP="004F461D">
      <w:pPr>
        <w:autoSpaceDE w:val="0"/>
        <w:autoSpaceDN w:val="0"/>
        <w:adjustRightInd w:val="0"/>
        <w:ind w:left="705" w:hanging="705"/>
        <w:jc w:val="both"/>
        <w:rPr>
          <w:rFonts w:ascii="Tahoma" w:eastAsia="Calibri" w:hAnsi="Tahoma" w:cs="Tahoma"/>
          <w:sz w:val="20"/>
          <w:szCs w:val="20"/>
          <w:lang w:eastAsia="en-US"/>
        </w:rPr>
      </w:pPr>
    </w:p>
    <w:p w:rsidR="00971319" w:rsidRDefault="00971319" w:rsidP="004F461D">
      <w:pPr>
        <w:autoSpaceDE w:val="0"/>
        <w:autoSpaceDN w:val="0"/>
        <w:adjustRightInd w:val="0"/>
        <w:ind w:left="705" w:hanging="705"/>
        <w:jc w:val="both"/>
        <w:rPr>
          <w:rFonts w:ascii="Tahoma" w:eastAsia="Calibri" w:hAnsi="Tahoma" w:cs="Tahoma"/>
          <w:sz w:val="20"/>
          <w:szCs w:val="20"/>
          <w:lang w:eastAsia="en-US"/>
        </w:rPr>
      </w:pPr>
    </w:p>
    <w:p w:rsidR="00D24D32" w:rsidRPr="00C7305B" w:rsidRDefault="008C636E" w:rsidP="003D40B9">
      <w:pPr>
        <w:pStyle w:val="Nadpis1"/>
        <w:keepNext w:val="0"/>
        <w:keepLines w:val="0"/>
        <w:widowControl w:val="0"/>
        <w:numPr>
          <w:ilvl w:val="0"/>
          <w:numId w:val="0"/>
        </w:numPr>
        <w:spacing w:before="120"/>
        <w:jc w:val="both"/>
        <w:rPr>
          <w:rFonts w:ascii="Tahoma" w:hAnsi="Tahoma" w:cs="Tahoma"/>
          <w:sz w:val="20"/>
          <w:szCs w:val="20"/>
        </w:rPr>
      </w:pPr>
      <w:bookmarkStart w:id="27" w:name="_Toc104466133"/>
      <w:bookmarkStart w:id="28" w:name="_Toc128132586"/>
      <w:r w:rsidRPr="00C7305B">
        <w:rPr>
          <w:rFonts w:ascii="Tahoma" w:hAnsi="Tahoma" w:cs="Tahoma"/>
          <w:sz w:val="20"/>
          <w:szCs w:val="20"/>
        </w:rPr>
        <w:t>5</w:t>
      </w:r>
      <w:r w:rsidR="00D24D32" w:rsidRPr="00C7305B">
        <w:rPr>
          <w:rFonts w:ascii="Tahoma" w:hAnsi="Tahoma" w:cs="Tahoma"/>
          <w:sz w:val="20"/>
          <w:szCs w:val="20"/>
        </w:rPr>
        <w:t>. Obchodní podmínky</w:t>
      </w:r>
      <w:bookmarkEnd w:id="27"/>
      <w:bookmarkEnd w:id="28"/>
    </w:p>
    <w:p w:rsidR="00EC0449" w:rsidRPr="00C7305B" w:rsidRDefault="008746DC" w:rsidP="00B81DD6">
      <w:pPr>
        <w:widowControl w:val="0"/>
        <w:jc w:val="both"/>
        <w:rPr>
          <w:rFonts w:ascii="Tahoma" w:hAnsi="Tahoma" w:cs="Tahoma"/>
          <w:sz w:val="20"/>
          <w:szCs w:val="20"/>
        </w:rPr>
      </w:pPr>
      <w:r>
        <w:rPr>
          <w:rFonts w:ascii="Tahoma" w:hAnsi="Tahoma" w:cs="Tahoma"/>
          <w:noProof/>
          <w:sz w:val="20"/>
          <w:szCs w:val="20"/>
        </w:rPr>
        <w:pict>
          <v:line id="Přímá spojnice 20" o:spid="_x0000_s2068" style="position:absolute;left:0;text-align:left;z-index:251658248;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w:r>
    </w:p>
    <w:p w:rsidR="00257343" w:rsidRPr="007C1D39" w:rsidRDefault="00257343" w:rsidP="00B81DD6">
      <w:pPr>
        <w:pStyle w:val="Nadpis2"/>
        <w:keepNext w:val="0"/>
        <w:widowControl w:val="0"/>
        <w:numPr>
          <w:ilvl w:val="1"/>
          <w:numId w:val="0"/>
        </w:numPr>
        <w:spacing w:before="120"/>
        <w:ind w:left="709" w:hanging="709"/>
        <w:rPr>
          <w:rFonts w:ascii="Tahoma" w:hAnsi="Tahoma" w:cs="Tahoma"/>
        </w:rPr>
      </w:pPr>
      <w:bookmarkStart w:id="29" w:name="_Toc405961086"/>
      <w:bookmarkStart w:id="30" w:name="_Toc104466134"/>
      <w:bookmarkStart w:id="31" w:name="_Toc128132587"/>
      <w:r>
        <w:rPr>
          <w:rFonts w:ascii="Tahoma" w:hAnsi="Tahoma" w:cs="Tahoma"/>
        </w:rPr>
        <w:t xml:space="preserve">5.1 </w:t>
      </w:r>
      <w:r w:rsidRPr="007C1D39">
        <w:rPr>
          <w:rFonts w:ascii="Tahoma" w:hAnsi="Tahoma" w:cs="Tahoma"/>
        </w:rPr>
        <w:t>Obchodní a platební podmínky</w:t>
      </w:r>
      <w:bookmarkEnd w:id="29"/>
      <w:bookmarkEnd w:id="30"/>
      <w:bookmarkEnd w:id="31"/>
      <w:r w:rsidRPr="007C1D39">
        <w:rPr>
          <w:rFonts w:ascii="Tahoma" w:hAnsi="Tahoma" w:cs="Tahoma"/>
        </w:rPr>
        <w:t xml:space="preserve"> </w:t>
      </w:r>
    </w:p>
    <w:p w:rsidR="00257343" w:rsidRPr="007C1D39" w:rsidRDefault="008746DC" w:rsidP="00B81DD6">
      <w:pPr>
        <w:rPr>
          <w:rFonts w:ascii="Tahoma" w:hAnsi="Tahoma" w:cs="Tahoma"/>
          <w:sz w:val="20"/>
          <w:szCs w:val="20"/>
        </w:rPr>
      </w:pPr>
      <w:r>
        <w:rPr>
          <w:rFonts w:ascii="Tahoma" w:hAnsi="Tahoma" w:cs="Tahoma"/>
          <w:noProof/>
          <w:sz w:val="20"/>
          <w:szCs w:val="20"/>
        </w:rPr>
        <w:pict>
          <v:line id="Přímá spojnice 19" o:spid="_x0000_s2067" style="position:absolute;z-index:251658259;visibility:visible;mso-wrap-distance-top:-1e-4mm;mso-wrap-distance-bottom:-1e-4mm" from="-3.75pt,7.45pt" to="446.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" strokecolor="navy" strokeweight="1.5pt">
            <w10:anchorlock/>
          </v:line>
        </w:pict>
      </w:r>
    </w:p>
    <w:p w:rsidR="00257343" w:rsidRPr="007C1D39" w:rsidRDefault="00257343" w:rsidP="00B81DD6">
      <w:pPr>
        <w:rPr>
          <w:rFonts w:ascii="Tahoma" w:hAnsi="Tahoma" w:cs="Tahoma"/>
          <w:sz w:val="20"/>
          <w:szCs w:val="20"/>
        </w:rPr>
      </w:pPr>
    </w:p>
    <w:p w:rsidR="00D52959" w:rsidRDefault="00D52959" w:rsidP="00D52959">
      <w:pPr>
        <w:autoSpaceDE w:val="0"/>
        <w:autoSpaceDN w:val="0"/>
        <w:adjustRightInd w:val="0"/>
        <w:ind w:left="705" w:hanging="705"/>
        <w:jc w:val="both"/>
        <w:rPr>
          <w:rFonts w:ascii="Tahoma" w:eastAsiaTheme="minorHAnsi" w:hAnsi="Tahoma" w:cs="Tahoma"/>
          <w:color w:val="000000"/>
          <w:sz w:val="20"/>
          <w:szCs w:val="20"/>
          <w:lang w:eastAsia="en-US"/>
        </w:rPr>
      </w:pPr>
      <w:r w:rsidRPr="007C1D39">
        <w:rPr>
          <w:rFonts w:ascii="Tahoma" w:eastAsiaTheme="minorHAnsi" w:hAnsi="Tahoma" w:cs="Tahoma"/>
          <w:color w:val="000000"/>
          <w:sz w:val="20"/>
          <w:szCs w:val="20"/>
          <w:lang w:eastAsia="en-US"/>
        </w:rPr>
        <w:t>5.</w:t>
      </w:r>
      <w:r>
        <w:rPr>
          <w:rFonts w:ascii="Tahoma" w:eastAsiaTheme="minorHAnsi" w:hAnsi="Tahoma" w:cs="Tahoma"/>
          <w:color w:val="000000"/>
          <w:sz w:val="20"/>
          <w:szCs w:val="20"/>
          <w:lang w:eastAsia="en-US"/>
        </w:rPr>
        <w:t xml:space="preserve">1.1 </w:t>
      </w:r>
      <w:r>
        <w:rPr>
          <w:rFonts w:ascii="Tahoma" w:eastAsiaTheme="minorHAnsi" w:hAnsi="Tahoma" w:cs="Tahoma"/>
          <w:color w:val="000000"/>
          <w:sz w:val="20"/>
          <w:szCs w:val="20"/>
          <w:lang w:eastAsia="en-US"/>
        </w:rPr>
        <w:tab/>
      </w:r>
      <w:r>
        <w:rPr>
          <w:rFonts w:ascii="Tahoma" w:eastAsiaTheme="minorHAnsi" w:hAnsi="Tahoma" w:cs="Tahoma"/>
          <w:color w:val="000000"/>
          <w:sz w:val="20"/>
          <w:szCs w:val="20"/>
          <w:lang w:eastAsia="en-US"/>
        </w:rPr>
        <w:tab/>
        <w:t>Závazné obchodní a platební podmínky jsou obsaženy v</w:t>
      </w:r>
      <w:r w:rsidR="00F25EAF">
        <w:rPr>
          <w:rFonts w:ascii="Tahoma" w:eastAsiaTheme="minorHAnsi" w:hAnsi="Tahoma" w:cs="Tahoma"/>
          <w:color w:val="000000"/>
          <w:sz w:val="20"/>
          <w:szCs w:val="20"/>
          <w:lang w:eastAsia="en-US"/>
        </w:rPr>
        <w:t> </w:t>
      </w:r>
      <w:r>
        <w:rPr>
          <w:rFonts w:ascii="Tahoma" w:eastAsiaTheme="minorHAnsi" w:hAnsi="Tahoma" w:cs="Tahoma"/>
          <w:color w:val="000000"/>
          <w:sz w:val="20"/>
          <w:szCs w:val="20"/>
          <w:lang w:eastAsia="en-US"/>
        </w:rPr>
        <w:t>závazn</w:t>
      </w:r>
      <w:r w:rsidR="00F25EAF">
        <w:rPr>
          <w:rFonts w:ascii="Tahoma" w:eastAsiaTheme="minorHAnsi" w:hAnsi="Tahoma" w:cs="Tahoma"/>
          <w:color w:val="000000"/>
          <w:sz w:val="20"/>
          <w:szCs w:val="20"/>
          <w:lang w:eastAsia="en-US"/>
        </w:rPr>
        <w:t>ém vzoru</w:t>
      </w:r>
      <w:r w:rsidR="00EC3120">
        <w:rPr>
          <w:rFonts w:ascii="Tahoma" w:eastAsiaTheme="minorHAnsi" w:hAnsi="Tahoma" w:cs="Tahoma"/>
          <w:color w:val="000000"/>
          <w:sz w:val="20"/>
          <w:szCs w:val="20"/>
          <w:lang w:eastAsia="en-US"/>
        </w:rPr>
        <w:t xml:space="preserve"> smlouvy. </w:t>
      </w:r>
    </w:p>
    <w:p w:rsidR="00ED3155" w:rsidRDefault="00ED3155" w:rsidP="00D52959">
      <w:pPr>
        <w:autoSpaceDE w:val="0"/>
        <w:autoSpaceDN w:val="0"/>
        <w:adjustRightInd w:val="0"/>
        <w:ind w:left="705" w:hanging="705"/>
        <w:jc w:val="both"/>
        <w:rPr>
          <w:rFonts w:ascii="Tahoma" w:eastAsiaTheme="minorHAnsi" w:hAnsi="Tahoma" w:cs="Tahoma"/>
          <w:color w:val="000000"/>
          <w:sz w:val="20"/>
          <w:szCs w:val="20"/>
          <w:lang w:eastAsia="en-US"/>
        </w:rPr>
      </w:pPr>
    </w:p>
    <w:p w:rsidR="00ED3155" w:rsidRDefault="00ED3155" w:rsidP="00D52959">
      <w:pPr>
        <w:autoSpaceDE w:val="0"/>
        <w:autoSpaceDN w:val="0"/>
        <w:adjustRightInd w:val="0"/>
        <w:ind w:left="705" w:hanging="705"/>
        <w:jc w:val="both"/>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5.1.2</w:t>
      </w:r>
      <w:r>
        <w:rPr>
          <w:rFonts w:ascii="Tahoma" w:eastAsiaTheme="minorHAnsi" w:hAnsi="Tahoma" w:cs="Tahoma"/>
          <w:color w:val="000000"/>
          <w:sz w:val="20"/>
          <w:szCs w:val="20"/>
          <w:lang w:eastAsia="en-US"/>
        </w:rPr>
        <w:tab/>
      </w:r>
      <w:r w:rsidR="00EC3120">
        <w:rPr>
          <w:rFonts w:ascii="Tahoma" w:eastAsiaTheme="minorHAnsi" w:hAnsi="Tahoma" w:cs="Tahoma"/>
          <w:color w:val="000000"/>
          <w:sz w:val="20"/>
          <w:szCs w:val="20"/>
          <w:lang w:eastAsia="en-US"/>
        </w:rPr>
        <w:t xml:space="preserve">Podmínky jsou závazné a účastník není oprávněn je měnit. </w:t>
      </w:r>
    </w:p>
    <w:p w:rsidR="00D52959" w:rsidRDefault="00D52959" w:rsidP="00D52959">
      <w:pPr>
        <w:autoSpaceDE w:val="0"/>
        <w:autoSpaceDN w:val="0"/>
        <w:adjustRightInd w:val="0"/>
        <w:ind w:left="705" w:hanging="705"/>
        <w:jc w:val="both"/>
        <w:rPr>
          <w:rFonts w:ascii="Tahoma" w:eastAsiaTheme="minorHAnsi" w:hAnsi="Tahoma" w:cs="Tahoma"/>
          <w:color w:val="000000"/>
          <w:sz w:val="20"/>
          <w:szCs w:val="20"/>
          <w:lang w:eastAsia="en-US"/>
        </w:rPr>
      </w:pPr>
    </w:p>
    <w:p w:rsidR="00D52959" w:rsidRPr="00C7305B" w:rsidRDefault="00D52959" w:rsidP="00D52959">
      <w:pPr>
        <w:pStyle w:val="Nadpis2"/>
        <w:numPr>
          <w:ilvl w:val="1"/>
          <w:numId w:val="0"/>
        </w:numPr>
        <w:tabs>
          <w:tab w:val="num" w:pos="1440"/>
        </w:tabs>
        <w:spacing w:before="120"/>
        <w:jc w:val="both"/>
        <w:rPr>
          <w:rFonts w:ascii="Tahoma" w:hAnsi="Tahoma" w:cs="Tahoma"/>
        </w:rPr>
      </w:pPr>
      <w:bookmarkStart w:id="32" w:name="_Toc90492185"/>
      <w:bookmarkStart w:id="33" w:name="_Toc94813219"/>
      <w:bookmarkStart w:id="34" w:name="_Toc104466135"/>
      <w:bookmarkStart w:id="35" w:name="_Toc128132588"/>
      <w:r w:rsidRPr="00C7305B">
        <w:rPr>
          <w:rFonts w:ascii="Tahoma" w:hAnsi="Tahoma" w:cs="Tahoma"/>
        </w:rPr>
        <w:t>5.</w:t>
      </w:r>
      <w:r>
        <w:rPr>
          <w:rFonts w:ascii="Tahoma" w:hAnsi="Tahoma" w:cs="Tahoma"/>
        </w:rPr>
        <w:t>2</w:t>
      </w:r>
      <w:r w:rsidRPr="00C7305B">
        <w:rPr>
          <w:rFonts w:ascii="Tahoma" w:hAnsi="Tahoma" w:cs="Tahoma"/>
        </w:rPr>
        <w:t xml:space="preserve"> </w:t>
      </w:r>
      <w:r>
        <w:rPr>
          <w:rFonts w:ascii="Tahoma" w:hAnsi="Tahoma" w:cs="Tahoma"/>
        </w:rPr>
        <w:t>Závazn</w:t>
      </w:r>
      <w:r w:rsidR="00EE3B81">
        <w:rPr>
          <w:rFonts w:ascii="Tahoma" w:hAnsi="Tahoma" w:cs="Tahoma"/>
        </w:rPr>
        <w:t>é</w:t>
      </w:r>
      <w:r>
        <w:rPr>
          <w:rFonts w:ascii="Tahoma" w:hAnsi="Tahoma" w:cs="Tahoma"/>
        </w:rPr>
        <w:t xml:space="preserve"> vzor</w:t>
      </w:r>
      <w:r w:rsidR="00EE3B81">
        <w:rPr>
          <w:rFonts w:ascii="Tahoma" w:hAnsi="Tahoma" w:cs="Tahoma"/>
        </w:rPr>
        <w:t>y</w:t>
      </w:r>
      <w:r w:rsidRPr="00C7305B">
        <w:rPr>
          <w:rFonts w:ascii="Tahoma" w:hAnsi="Tahoma" w:cs="Tahoma"/>
        </w:rPr>
        <w:t xml:space="preserve"> </w:t>
      </w:r>
      <w:r>
        <w:rPr>
          <w:rFonts w:ascii="Tahoma" w:hAnsi="Tahoma" w:cs="Tahoma"/>
        </w:rPr>
        <w:t>sml</w:t>
      </w:r>
      <w:r w:rsidR="004E7942">
        <w:rPr>
          <w:rFonts w:ascii="Tahoma" w:hAnsi="Tahoma" w:cs="Tahoma"/>
        </w:rPr>
        <w:t>uv</w:t>
      </w:r>
      <w:r>
        <w:rPr>
          <w:rFonts w:ascii="Tahoma" w:hAnsi="Tahoma" w:cs="Tahoma"/>
        </w:rPr>
        <w:t xml:space="preserve"> a jej</w:t>
      </w:r>
      <w:r w:rsidR="00EE3B81">
        <w:rPr>
          <w:rFonts w:ascii="Tahoma" w:hAnsi="Tahoma" w:cs="Tahoma"/>
        </w:rPr>
        <w:t>ich</w:t>
      </w:r>
      <w:r>
        <w:rPr>
          <w:rFonts w:ascii="Tahoma" w:hAnsi="Tahoma" w:cs="Tahoma"/>
        </w:rPr>
        <w:t xml:space="preserve"> přílohy</w:t>
      </w:r>
      <w:bookmarkEnd w:id="32"/>
      <w:bookmarkEnd w:id="33"/>
      <w:bookmarkEnd w:id="34"/>
      <w:bookmarkEnd w:id="35"/>
    </w:p>
    <w:p w:rsidR="00D52959" w:rsidRPr="00C7305B" w:rsidRDefault="008746DC" w:rsidP="00D52959">
      <w:pPr>
        <w:jc w:val="both"/>
        <w:rPr>
          <w:rFonts w:ascii="Tahoma" w:hAnsi="Tahoma" w:cs="Tahoma"/>
          <w:sz w:val="20"/>
          <w:szCs w:val="20"/>
        </w:rPr>
      </w:pPr>
      <w:r>
        <w:rPr>
          <w:rFonts w:ascii="Tahoma" w:hAnsi="Tahoma" w:cs="Tahoma"/>
          <w:noProof/>
          <w:sz w:val="20"/>
          <w:szCs w:val="20"/>
        </w:rPr>
        <w:pict>
          <v:line id="Přímá spojnice 17" o:spid="_x0000_s2066" style="position:absolute;left:0;text-align:left;z-index:251658292;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w:r>
    </w:p>
    <w:p w:rsidR="00D52959" w:rsidRPr="007C1D39" w:rsidRDefault="00D52959" w:rsidP="00D52959">
      <w:pPr>
        <w:autoSpaceDE w:val="0"/>
        <w:autoSpaceDN w:val="0"/>
        <w:adjustRightInd w:val="0"/>
        <w:ind w:left="705" w:hanging="705"/>
        <w:jc w:val="both"/>
        <w:rPr>
          <w:rFonts w:ascii="Tahoma" w:eastAsiaTheme="minorHAnsi" w:hAnsi="Tahoma" w:cs="Tahoma"/>
          <w:color w:val="000000"/>
          <w:sz w:val="20"/>
          <w:szCs w:val="20"/>
          <w:lang w:eastAsia="en-US"/>
        </w:rPr>
      </w:pPr>
    </w:p>
    <w:p w:rsidR="00D52959" w:rsidRDefault="00D52959" w:rsidP="00D52959">
      <w:pPr>
        <w:autoSpaceDE w:val="0"/>
        <w:autoSpaceDN w:val="0"/>
        <w:adjustRightInd w:val="0"/>
        <w:ind w:left="705" w:hanging="705"/>
        <w:jc w:val="both"/>
        <w:rPr>
          <w:rFonts w:ascii="Tahoma" w:eastAsia="Calibri" w:hAnsi="Tahoma" w:cs="Tahoma"/>
          <w:color w:val="000000"/>
          <w:sz w:val="20"/>
          <w:szCs w:val="20"/>
          <w:lang w:eastAsia="en-US"/>
        </w:rPr>
      </w:pPr>
      <w:r>
        <w:rPr>
          <w:rFonts w:ascii="Tahoma" w:eastAsia="Calibri" w:hAnsi="Tahoma" w:cs="Tahoma"/>
          <w:color w:val="000000"/>
          <w:sz w:val="20"/>
          <w:szCs w:val="20"/>
          <w:lang w:eastAsia="en-US"/>
        </w:rPr>
        <w:t>5.2.1</w:t>
      </w:r>
      <w:r>
        <w:rPr>
          <w:rFonts w:ascii="Tahoma" w:eastAsia="Calibri" w:hAnsi="Tahoma" w:cs="Tahoma"/>
          <w:color w:val="000000"/>
          <w:sz w:val="20"/>
          <w:szCs w:val="20"/>
          <w:lang w:eastAsia="en-US"/>
        </w:rPr>
        <w:tab/>
        <w:t xml:space="preserve">Podáním nabídky účastník vyjadřuje svůj souhlas se všemi podmínkami </w:t>
      </w:r>
      <w:r w:rsidR="005A1386">
        <w:rPr>
          <w:rFonts w:ascii="Tahoma" w:eastAsia="Calibri" w:hAnsi="Tahoma" w:cs="Tahoma"/>
          <w:color w:val="000000"/>
          <w:sz w:val="20"/>
          <w:szCs w:val="20"/>
          <w:lang w:eastAsia="en-US"/>
        </w:rPr>
        <w:t>závazného vzoru smlouvy</w:t>
      </w:r>
      <w:r>
        <w:rPr>
          <w:rFonts w:ascii="Tahoma" w:eastAsia="Calibri" w:hAnsi="Tahoma" w:cs="Tahoma"/>
          <w:color w:val="000000"/>
          <w:sz w:val="20"/>
          <w:szCs w:val="20"/>
          <w:lang w:eastAsia="en-US"/>
        </w:rPr>
        <w:t xml:space="preserve">. </w:t>
      </w:r>
      <w:r w:rsidRPr="009D2446">
        <w:rPr>
          <w:rFonts w:ascii="Tahoma" w:eastAsia="Calibri" w:hAnsi="Tahoma" w:cs="Tahoma"/>
          <w:b/>
          <w:bCs/>
          <w:color w:val="000000"/>
          <w:sz w:val="20"/>
          <w:szCs w:val="20"/>
          <w:lang w:eastAsia="en-US"/>
        </w:rPr>
        <w:t>Samotn</w:t>
      </w:r>
      <w:r w:rsidR="005A1386">
        <w:rPr>
          <w:rFonts w:ascii="Tahoma" w:eastAsia="Calibri" w:hAnsi="Tahoma" w:cs="Tahoma"/>
          <w:b/>
          <w:bCs/>
          <w:color w:val="000000"/>
          <w:sz w:val="20"/>
          <w:szCs w:val="20"/>
          <w:lang w:eastAsia="en-US"/>
        </w:rPr>
        <w:t>ý</w:t>
      </w:r>
      <w:r w:rsidRPr="009D2446">
        <w:rPr>
          <w:rFonts w:ascii="Tahoma" w:eastAsia="Calibri" w:hAnsi="Tahoma" w:cs="Tahoma"/>
          <w:b/>
          <w:bCs/>
          <w:color w:val="000000"/>
          <w:sz w:val="20"/>
          <w:szCs w:val="20"/>
          <w:lang w:eastAsia="en-US"/>
        </w:rPr>
        <w:t xml:space="preserve"> návrh</w:t>
      </w:r>
      <w:r w:rsidR="005A1386">
        <w:rPr>
          <w:rFonts w:ascii="Tahoma" w:eastAsia="Calibri" w:hAnsi="Tahoma" w:cs="Tahoma"/>
          <w:b/>
          <w:bCs/>
          <w:color w:val="000000"/>
          <w:sz w:val="20"/>
          <w:szCs w:val="20"/>
          <w:lang w:eastAsia="en-US"/>
        </w:rPr>
        <w:t xml:space="preserve"> smlouvy </w:t>
      </w:r>
      <w:r w:rsidRPr="009D2446">
        <w:rPr>
          <w:rFonts w:ascii="Tahoma" w:eastAsia="Calibri" w:hAnsi="Tahoma" w:cs="Tahoma"/>
          <w:b/>
          <w:bCs/>
          <w:color w:val="000000"/>
          <w:sz w:val="20"/>
          <w:szCs w:val="20"/>
          <w:lang w:eastAsia="en-US"/>
        </w:rPr>
        <w:t>však účastník v nabídce nepředkládá</w:t>
      </w:r>
      <w:r>
        <w:rPr>
          <w:rFonts w:ascii="Tahoma" w:eastAsia="Calibri" w:hAnsi="Tahoma" w:cs="Tahoma"/>
          <w:color w:val="000000"/>
          <w:sz w:val="20"/>
          <w:szCs w:val="20"/>
          <w:lang w:eastAsia="en-US"/>
        </w:rPr>
        <w:t xml:space="preserve">. Účastník současně bere na vědomí, že </w:t>
      </w:r>
      <w:r w:rsidR="007A7BFD">
        <w:rPr>
          <w:rFonts w:ascii="Tahoma" w:eastAsia="Calibri" w:hAnsi="Tahoma" w:cs="Tahoma"/>
          <w:color w:val="000000"/>
          <w:sz w:val="20"/>
          <w:szCs w:val="20"/>
          <w:lang w:eastAsia="en-US"/>
        </w:rPr>
        <w:t>vyhlašo</w:t>
      </w:r>
      <w:r>
        <w:rPr>
          <w:rFonts w:ascii="Tahoma" w:eastAsia="Calibri" w:hAnsi="Tahoma" w:cs="Tahoma"/>
          <w:color w:val="000000"/>
          <w:sz w:val="20"/>
          <w:szCs w:val="20"/>
          <w:lang w:eastAsia="en-US"/>
        </w:rPr>
        <w:t>vatel před podpisem sml</w:t>
      </w:r>
      <w:r w:rsidR="005A1386">
        <w:rPr>
          <w:rFonts w:ascii="Tahoma" w:eastAsia="Calibri" w:hAnsi="Tahoma" w:cs="Tahoma"/>
          <w:color w:val="000000"/>
          <w:sz w:val="20"/>
          <w:szCs w:val="20"/>
          <w:lang w:eastAsia="en-US"/>
        </w:rPr>
        <w:t>ouvy</w:t>
      </w:r>
      <w:r>
        <w:rPr>
          <w:rFonts w:ascii="Tahoma" w:eastAsia="Calibri" w:hAnsi="Tahoma" w:cs="Tahoma"/>
          <w:color w:val="000000"/>
          <w:sz w:val="20"/>
          <w:szCs w:val="20"/>
          <w:lang w:eastAsia="en-US"/>
        </w:rPr>
        <w:t xml:space="preserve"> s vybraným účastníkem doplní relevantní údaje z nabídky vybraného účastníka do návrh</w:t>
      </w:r>
      <w:r w:rsidR="003666D0">
        <w:rPr>
          <w:rFonts w:ascii="Tahoma" w:eastAsia="Calibri" w:hAnsi="Tahoma" w:cs="Tahoma"/>
          <w:color w:val="000000"/>
          <w:sz w:val="20"/>
          <w:szCs w:val="20"/>
          <w:lang w:eastAsia="en-US"/>
        </w:rPr>
        <w:t xml:space="preserve">u smlouvy </w:t>
      </w:r>
      <w:r>
        <w:rPr>
          <w:rFonts w:ascii="Tahoma" w:eastAsia="Calibri" w:hAnsi="Tahoma" w:cs="Tahoma"/>
          <w:color w:val="000000"/>
          <w:sz w:val="20"/>
          <w:szCs w:val="20"/>
          <w:lang w:eastAsia="en-US"/>
        </w:rPr>
        <w:t>a t</w:t>
      </w:r>
      <w:r w:rsidR="003666D0">
        <w:rPr>
          <w:rFonts w:ascii="Tahoma" w:eastAsia="Calibri" w:hAnsi="Tahoma" w:cs="Tahoma"/>
          <w:color w:val="000000"/>
          <w:sz w:val="20"/>
          <w:szCs w:val="20"/>
          <w:lang w:eastAsia="en-US"/>
        </w:rPr>
        <w:t>u</w:t>
      </w:r>
      <w:r w:rsidR="00ED3155">
        <w:rPr>
          <w:rFonts w:ascii="Tahoma" w:eastAsia="Calibri" w:hAnsi="Tahoma" w:cs="Tahoma"/>
          <w:color w:val="000000"/>
          <w:sz w:val="20"/>
          <w:szCs w:val="20"/>
          <w:lang w:eastAsia="en-US"/>
        </w:rPr>
        <w:t>to</w:t>
      </w:r>
      <w:r>
        <w:rPr>
          <w:rFonts w:ascii="Tahoma" w:eastAsia="Calibri" w:hAnsi="Tahoma" w:cs="Tahoma"/>
          <w:color w:val="000000"/>
          <w:sz w:val="20"/>
          <w:szCs w:val="20"/>
          <w:lang w:eastAsia="en-US"/>
        </w:rPr>
        <w:t xml:space="preserve"> předloží účastníkovi k podpisu. </w:t>
      </w:r>
    </w:p>
    <w:p w:rsidR="00D52959" w:rsidRDefault="00D52959" w:rsidP="00D52959">
      <w:pPr>
        <w:autoSpaceDE w:val="0"/>
        <w:autoSpaceDN w:val="0"/>
        <w:adjustRightInd w:val="0"/>
        <w:ind w:left="705" w:hanging="705"/>
        <w:jc w:val="both"/>
        <w:rPr>
          <w:rFonts w:ascii="Tahoma" w:eastAsia="Calibri" w:hAnsi="Tahoma" w:cs="Tahoma"/>
          <w:color w:val="000000"/>
          <w:sz w:val="20"/>
          <w:szCs w:val="20"/>
          <w:lang w:eastAsia="en-US"/>
        </w:rPr>
      </w:pPr>
    </w:p>
    <w:p w:rsidR="00D52959" w:rsidRDefault="00D52959" w:rsidP="00D52959">
      <w:pPr>
        <w:autoSpaceDE w:val="0"/>
        <w:autoSpaceDN w:val="0"/>
        <w:adjustRightInd w:val="0"/>
        <w:ind w:left="705" w:hanging="705"/>
        <w:jc w:val="both"/>
        <w:rPr>
          <w:rFonts w:ascii="Tahoma" w:eastAsia="Calibri" w:hAnsi="Tahoma" w:cs="Tahoma"/>
          <w:color w:val="000000"/>
          <w:sz w:val="20"/>
          <w:szCs w:val="20"/>
          <w:lang w:eastAsia="en-US"/>
        </w:rPr>
      </w:pPr>
      <w:r>
        <w:rPr>
          <w:rFonts w:ascii="Tahoma" w:eastAsia="Calibri" w:hAnsi="Tahoma" w:cs="Tahoma"/>
          <w:color w:val="000000"/>
          <w:sz w:val="20"/>
          <w:szCs w:val="20"/>
          <w:lang w:eastAsia="en-US"/>
        </w:rPr>
        <w:t>5.2.2</w:t>
      </w:r>
      <w:r>
        <w:rPr>
          <w:rFonts w:ascii="Tahoma" w:eastAsia="Calibri" w:hAnsi="Tahoma" w:cs="Tahoma"/>
          <w:color w:val="000000"/>
          <w:sz w:val="20"/>
          <w:szCs w:val="20"/>
          <w:lang w:eastAsia="en-US"/>
        </w:rPr>
        <w:tab/>
      </w:r>
      <w:r w:rsidR="006C46FC">
        <w:rPr>
          <w:rFonts w:ascii="Tahoma" w:eastAsia="Calibri" w:hAnsi="Tahoma" w:cs="Tahoma"/>
          <w:color w:val="000000"/>
          <w:sz w:val="20"/>
          <w:szCs w:val="20"/>
          <w:lang w:eastAsia="en-US"/>
        </w:rPr>
        <w:t>Údaje z</w:t>
      </w:r>
      <w:r w:rsidR="00C55848">
        <w:rPr>
          <w:rFonts w:ascii="Tahoma" w:eastAsia="Calibri" w:hAnsi="Tahoma" w:cs="Tahoma"/>
          <w:color w:val="000000"/>
          <w:sz w:val="20"/>
          <w:szCs w:val="20"/>
          <w:lang w:eastAsia="en-US"/>
        </w:rPr>
        <w:t xml:space="preserve"> nabídky účastníka v podobě </w:t>
      </w:r>
      <w:r w:rsidR="00615F02">
        <w:rPr>
          <w:rFonts w:ascii="Tahoma" w:eastAsia="Calibri" w:hAnsi="Tahoma" w:cs="Tahoma"/>
          <w:color w:val="000000"/>
          <w:sz w:val="20"/>
          <w:szCs w:val="20"/>
          <w:lang w:eastAsia="en-US"/>
        </w:rPr>
        <w:t xml:space="preserve">Podnikatelského záměru (viz dále), vč. jeho závazných částí, bude ke smlouvě připojen jako příloha. </w:t>
      </w:r>
    </w:p>
    <w:p w:rsidR="00D52959" w:rsidRDefault="00D52959" w:rsidP="00D52959">
      <w:pPr>
        <w:autoSpaceDE w:val="0"/>
        <w:autoSpaceDN w:val="0"/>
        <w:adjustRightInd w:val="0"/>
        <w:ind w:left="705" w:hanging="705"/>
        <w:jc w:val="both"/>
        <w:rPr>
          <w:rFonts w:ascii="Tahoma" w:eastAsia="Calibri" w:hAnsi="Tahoma" w:cs="Tahoma"/>
          <w:color w:val="000000"/>
          <w:sz w:val="20"/>
          <w:szCs w:val="20"/>
          <w:lang w:eastAsia="en-US"/>
        </w:rPr>
      </w:pPr>
    </w:p>
    <w:p w:rsidR="00D52959" w:rsidRDefault="00D52959" w:rsidP="00D52959">
      <w:pPr>
        <w:autoSpaceDE w:val="0"/>
        <w:autoSpaceDN w:val="0"/>
        <w:adjustRightInd w:val="0"/>
        <w:ind w:left="705" w:hanging="705"/>
        <w:jc w:val="both"/>
        <w:rPr>
          <w:rFonts w:ascii="Tahoma" w:eastAsiaTheme="minorHAnsi" w:hAnsi="Tahoma" w:cs="Tahoma"/>
          <w:color w:val="000000"/>
          <w:sz w:val="20"/>
          <w:szCs w:val="20"/>
          <w:lang w:eastAsia="en-US"/>
        </w:rPr>
      </w:pPr>
      <w:r>
        <w:rPr>
          <w:rFonts w:ascii="Tahoma" w:eastAsia="Calibri" w:hAnsi="Tahoma" w:cs="Tahoma"/>
          <w:color w:val="000000"/>
          <w:sz w:val="20"/>
          <w:szCs w:val="20"/>
          <w:lang w:eastAsia="en-US"/>
        </w:rPr>
        <w:t>5.2.3</w:t>
      </w:r>
      <w:r>
        <w:rPr>
          <w:rFonts w:ascii="Tahoma" w:eastAsia="Calibri" w:hAnsi="Tahoma" w:cs="Tahoma"/>
          <w:color w:val="000000"/>
          <w:sz w:val="20"/>
          <w:szCs w:val="20"/>
          <w:lang w:eastAsia="en-US"/>
        </w:rPr>
        <w:tab/>
      </w:r>
      <w:r>
        <w:rPr>
          <w:rFonts w:ascii="Tahoma" w:eastAsia="Calibri" w:hAnsi="Tahoma" w:cs="Tahoma"/>
          <w:color w:val="000000"/>
          <w:sz w:val="20"/>
          <w:szCs w:val="20"/>
          <w:lang w:eastAsia="en-US"/>
        </w:rPr>
        <w:tab/>
        <w:t>V jednotlivých dokumentech/přílohách je účastník oprávněn a sou</w:t>
      </w:r>
      <w:r w:rsidRPr="007C1D39">
        <w:rPr>
          <w:rFonts w:ascii="Tahoma" w:eastAsiaTheme="minorHAnsi" w:hAnsi="Tahoma" w:cs="Tahoma"/>
          <w:color w:val="000000"/>
          <w:sz w:val="20"/>
          <w:szCs w:val="20"/>
          <w:lang w:eastAsia="en-US"/>
        </w:rPr>
        <w:t xml:space="preserve">časně povinen doplnit pouze příslušným způsobem označené </w:t>
      </w:r>
      <w:r>
        <w:rPr>
          <w:rFonts w:ascii="Tahoma" w:eastAsiaTheme="minorHAnsi" w:hAnsi="Tahoma" w:cs="Tahoma"/>
          <w:color w:val="000000"/>
          <w:sz w:val="20"/>
          <w:szCs w:val="20"/>
          <w:lang w:eastAsia="en-US"/>
        </w:rPr>
        <w:t xml:space="preserve">nebo pro ten případ vynechané </w:t>
      </w:r>
      <w:r w:rsidRPr="007C1D39">
        <w:rPr>
          <w:rFonts w:ascii="Tahoma" w:eastAsiaTheme="minorHAnsi" w:hAnsi="Tahoma" w:cs="Tahoma"/>
          <w:color w:val="000000"/>
          <w:sz w:val="20"/>
          <w:szCs w:val="20"/>
          <w:lang w:eastAsia="en-US"/>
        </w:rPr>
        <w:t>údaje. Jakákoli jiná úprava</w:t>
      </w:r>
      <w:r>
        <w:rPr>
          <w:rFonts w:ascii="Tahoma" w:eastAsiaTheme="minorHAnsi" w:hAnsi="Tahoma" w:cs="Tahoma"/>
          <w:color w:val="000000"/>
          <w:sz w:val="20"/>
          <w:szCs w:val="20"/>
          <w:lang w:eastAsia="en-US"/>
        </w:rPr>
        <w:t xml:space="preserve"> těchto dokumentů </w:t>
      </w:r>
      <w:r w:rsidRPr="007C1D39">
        <w:rPr>
          <w:rFonts w:ascii="Tahoma" w:eastAsiaTheme="minorHAnsi" w:hAnsi="Tahoma" w:cs="Tahoma"/>
          <w:color w:val="000000"/>
          <w:sz w:val="20"/>
          <w:szCs w:val="20"/>
          <w:lang w:eastAsia="en-US"/>
        </w:rPr>
        <w:t xml:space="preserve">není </w:t>
      </w:r>
      <w:r w:rsidR="007A7BFD">
        <w:rPr>
          <w:rFonts w:ascii="Tahoma" w:eastAsiaTheme="minorHAnsi" w:hAnsi="Tahoma" w:cs="Tahoma"/>
          <w:color w:val="000000"/>
          <w:sz w:val="20"/>
          <w:szCs w:val="20"/>
          <w:lang w:eastAsia="en-US"/>
        </w:rPr>
        <w:t>vyhlašov</w:t>
      </w:r>
      <w:r w:rsidRPr="007C1D39">
        <w:rPr>
          <w:rFonts w:ascii="Tahoma" w:eastAsiaTheme="minorHAnsi" w:hAnsi="Tahoma" w:cs="Tahoma"/>
          <w:color w:val="000000"/>
          <w:sz w:val="20"/>
          <w:szCs w:val="20"/>
          <w:lang w:eastAsia="en-US"/>
        </w:rPr>
        <w:t>atelem akceptována</w:t>
      </w:r>
      <w:r>
        <w:rPr>
          <w:rFonts w:ascii="Tahoma" w:eastAsiaTheme="minorHAnsi" w:hAnsi="Tahoma" w:cs="Tahoma"/>
          <w:color w:val="000000"/>
          <w:sz w:val="20"/>
          <w:szCs w:val="20"/>
          <w:lang w:eastAsia="en-US"/>
        </w:rPr>
        <w:t>.</w:t>
      </w:r>
    </w:p>
    <w:p w:rsidR="00D52959" w:rsidRDefault="00D52959" w:rsidP="00D52959">
      <w:pPr>
        <w:autoSpaceDE w:val="0"/>
        <w:autoSpaceDN w:val="0"/>
        <w:adjustRightInd w:val="0"/>
        <w:ind w:left="705" w:hanging="705"/>
        <w:jc w:val="both"/>
        <w:rPr>
          <w:rFonts w:ascii="Tahoma" w:eastAsia="Calibri" w:hAnsi="Tahoma" w:cs="Tahoma"/>
          <w:color w:val="000000"/>
          <w:sz w:val="20"/>
          <w:szCs w:val="20"/>
          <w:lang w:eastAsia="en-US"/>
        </w:rPr>
      </w:pPr>
    </w:p>
    <w:p w:rsidR="00D52959" w:rsidRPr="00CC230B" w:rsidRDefault="00D52959" w:rsidP="00D52959">
      <w:pPr>
        <w:pStyle w:val="Odstavecseseznamem"/>
        <w:spacing w:before="120"/>
        <w:ind w:left="703" w:hanging="703"/>
        <w:jc w:val="both"/>
        <w:rPr>
          <w:rFonts w:ascii="Tahoma" w:hAnsi="Tahoma" w:cs="Tahoma"/>
          <w:b/>
          <w:color w:val="1F497D" w:themeColor="text2"/>
          <w:sz w:val="20"/>
          <w:szCs w:val="20"/>
          <w:lang w:eastAsia="en-US"/>
        </w:rPr>
      </w:pPr>
      <w:r w:rsidRPr="005D1324">
        <w:rPr>
          <w:rFonts w:ascii="Tahoma" w:hAnsi="Tahoma" w:cs="Tahoma"/>
          <w:b/>
          <w:color w:val="1F497D" w:themeColor="text2"/>
          <w:sz w:val="20"/>
          <w:szCs w:val="20"/>
          <w:lang w:eastAsia="en-US"/>
        </w:rPr>
        <w:t>5.</w:t>
      </w:r>
      <w:r w:rsidR="00574F87">
        <w:rPr>
          <w:rFonts w:ascii="Tahoma" w:hAnsi="Tahoma" w:cs="Tahoma"/>
          <w:b/>
          <w:color w:val="1F497D" w:themeColor="text2"/>
          <w:sz w:val="20"/>
          <w:szCs w:val="20"/>
          <w:lang w:eastAsia="en-US"/>
        </w:rPr>
        <w:t>3</w:t>
      </w:r>
      <w:r w:rsidRPr="005D1324">
        <w:rPr>
          <w:rFonts w:ascii="Tahoma" w:hAnsi="Tahoma" w:cs="Tahoma"/>
          <w:b/>
          <w:color w:val="1F497D" w:themeColor="text2"/>
          <w:sz w:val="20"/>
          <w:szCs w:val="20"/>
          <w:lang w:eastAsia="en-US"/>
        </w:rPr>
        <w:tab/>
        <w:t>Pojištění</w:t>
      </w:r>
      <w:r w:rsidRPr="00CC230B">
        <w:rPr>
          <w:rFonts w:ascii="Tahoma" w:hAnsi="Tahoma" w:cs="Tahoma"/>
          <w:b/>
          <w:color w:val="1F497D" w:themeColor="text2"/>
          <w:sz w:val="20"/>
          <w:szCs w:val="20"/>
          <w:lang w:eastAsia="en-US"/>
        </w:rPr>
        <w:t xml:space="preserve"> </w:t>
      </w:r>
    </w:p>
    <w:p w:rsidR="00D52959" w:rsidRPr="00CC230B" w:rsidRDefault="008746DC" w:rsidP="00D52959">
      <w:pPr>
        <w:pStyle w:val="Odstavecseseznamem"/>
        <w:ind w:left="705" w:hanging="705"/>
        <w:jc w:val="both"/>
        <w:rPr>
          <w:rFonts w:ascii="Tahoma" w:eastAsiaTheme="minorHAnsi" w:hAnsi="Tahoma" w:cs="Tahoma"/>
          <w:b/>
          <w:color w:val="000000"/>
          <w:sz w:val="20"/>
          <w:szCs w:val="20"/>
          <w:lang w:eastAsia="en-US"/>
        </w:rPr>
      </w:pPr>
      <w:r w:rsidRPr="008746DC">
        <w:rPr>
          <w:noProof/>
        </w:rPr>
        <w:pict>
          <v:line id="Přímá spojnice 16" o:spid="_x0000_s2065" style="position:absolute;left:0;text-align:left;z-index:251658291;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10:anchorlock/>
          </v:line>
        </w:pict>
      </w:r>
    </w:p>
    <w:p w:rsidR="00D52959" w:rsidRPr="00CC230B" w:rsidRDefault="00D52959" w:rsidP="00D52959">
      <w:pPr>
        <w:pStyle w:val="Odstavecseseznamem"/>
        <w:ind w:left="705" w:hanging="705"/>
        <w:rPr>
          <w:rFonts w:ascii="Tahoma" w:eastAsiaTheme="minorHAnsi" w:hAnsi="Tahoma" w:cs="Tahoma"/>
          <w:b/>
          <w:color w:val="000000"/>
          <w:sz w:val="20"/>
          <w:szCs w:val="20"/>
          <w:lang w:eastAsia="en-US"/>
        </w:rPr>
      </w:pPr>
    </w:p>
    <w:p w:rsidR="00D52959" w:rsidRPr="00CC230B" w:rsidRDefault="00D52959" w:rsidP="00D52959">
      <w:pPr>
        <w:pStyle w:val="Odstavecseseznamem"/>
        <w:ind w:left="705" w:hanging="705"/>
        <w:rPr>
          <w:rFonts w:ascii="Tahoma" w:eastAsiaTheme="minorHAnsi" w:hAnsi="Tahoma" w:cs="Tahoma"/>
          <w:color w:val="000000"/>
          <w:sz w:val="20"/>
          <w:szCs w:val="20"/>
          <w:lang w:eastAsia="en-US"/>
        </w:rPr>
      </w:pPr>
      <w:r w:rsidRPr="00CC230B">
        <w:rPr>
          <w:rFonts w:ascii="Tahoma" w:eastAsiaTheme="minorHAnsi" w:hAnsi="Tahoma" w:cs="Tahoma"/>
          <w:color w:val="000000"/>
          <w:sz w:val="20"/>
          <w:szCs w:val="20"/>
          <w:lang w:eastAsia="en-US"/>
        </w:rPr>
        <w:t>5.</w:t>
      </w:r>
      <w:r w:rsidR="00574F87">
        <w:rPr>
          <w:rFonts w:ascii="Tahoma" w:eastAsiaTheme="minorHAnsi" w:hAnsi="Tahoma" w:cs="Tahoma"/>
          <w:color w:val="000000"/>
          <w:sz w:val="20"/>
          <w:szCs w:val="20"/>
          <w:lang w:eastAsia="en-US"/>
        </w:rPr>
        <w:t>3</w:t>
      </w:r>
      <w:r w:rsidRPr="00CC230B">
        <w:rPr>
          <w:rFonts w:ascii="Tahoma" w:eastAsiaTheme="minorHAnsi" w:hAnsi="Tahoma" w:cs="Tahoma"/>
          <w:color w:val="000000"/>
          <w:sz w:val="20"/>
          <w:szCs w:val="20"/>
          <w:lang w:eastAsia="en-US"/>
        </w:rPr>
        <w:t>.1</w:t>
      </w:r>
      <w:r w:rsidRPr="00CC230B">
        <w:rPr>
          <w:rFonts w:ascii="Tahoma" w:eastAsiaTheme="minorHAnsi" w:hAnsi="Tahoma" w:cs="Tahoma"/>
          <w:color w:val="000000"/>
          <w:sz w:val="20"/>
          <w:szCs w:val="20"/>
          <w:lang w:eastAsia="en-US"/>
        </w:rPr>
        <w:tab/>
        <w:t xml:space="preserve">Dodavatel je povinen být ve smyslu </w:t>
      </w:r>
      <w:r>
        <w:rPr>
          <w:rFonts w:ascii="Tahoma" w:eastAsiaTheme="minorHAnsi" w:hAnsi="Tahoma" w:cs="Tahoma"/>
          <w:color w:val="000000"/>
          <w:sz w:val="20"/>
          <w:szCs w:val="20"/>
          <w:lang w:eastAsia="en-US"/>
        </w:rPr>
        <w:t>s</w:t>
      </w:r>
      <w:r w:rsidRPr="00CC230B">
        <w:rPr>
          <w:rFonts w:ascii="Tahoma" w:eastAsiaTheme="minorHAnsi" w:hAnsi="Tahoma" w:cs="Tahoma"/>
          <w:color w:val="000000"/>
          <w:sz w:val="20"/>
          <w:szCs w:val="20"/>
          <w:lang w:eastAsia="en-US"/>
        </w:rPr>
        <w:t>ml</w:t>
      </w:r>
      <w:r w:rsidR="00615F02">
        <w:rPr>
          <w:rFonts w:ascii="Tahoma" w:eastAsiaTheme="minorHAnsi" w:hAnsi="Tahoma" w:cs="Tahoma"/>
          <w:color w:val="000000"/>
          <w:sz w:val="20"/>
          <w:szCs w:val="20"/>
          <w:lang w:eastAsia="en-US"/>
        </w:rPr>
        <w:t>ouvy</w:t>
      </w:r>
      <w:r w:rsidRPr="00CC230B">
        <w:rPr>
          <w:rFonts w:ascii="Tahoma" w:eastAsiaTheme="minorHAnsi" w:hAnsi="Tahoma" w:cs="Tahoma"/>
          <w:color w:val="000000"/>
          <w:sz w:val="20"/>
          <w:szCs w:val="20"/>
          <w:lang w:eastAsia="en-US"/>
        </w:rPr>
        <w:t xml:space="preserve"> pojištěn. </w:t>
      </w:r>
    </w:p>
    <w:p w:rsidR="00D52959" w:rsidRPr="00CC230B" w:rsidRDefault="00D52959" w:rsidP="00D52959">
      <w:pPr>
        <w:pStyle w:val="Odstavecseseznamem"/>
        <w:ind w:left="705" w:hanging="705"/>
        <w:rPr>
          <w:rFonts w:ascii="Tahoma" w:eastAsiaTheme="minorHAnsi" w:hAnsi="Tahoma" w:cs="Tahoma"/>
          <w:color w:val="000000"/>
          <w:sz w:val="20"/>
          <w:szCs w:val="20"/>
          <w:lang w:eastAsia="en-US"/>
        </w:rPr>
      </w:pPr>
    </w:p>
    <w:p w:rsidR="00D52959" w:rsidRDefault="00D52959" w:rsidP="00D52959">
      <w:pPr>
        <w:pStyle w:val="Odstavecseseznamem"/>
        <w:ind w:left="705" w:hanging="705"/>
        <w:jc w:val="both"/>
        <w:rPr>
          <w:rFonts w:ascii="Tahoma" w:eastAsiaTheme="minorHAnsi" w:hAnsi="Tahoma" w:cs="Tahoma"/>
          <w:color w:val="000000"/>
          <w:sz w:val="20"/>
          <w:szCs w:val="20"/>
          <w:lang w:eastAsia="en-US"/>
        </w:rPr>
      </w:pPr>
      <w:r w:rsidRPr="00CC230B">
        <w:rPr>
          <w:rFonts w:ascii="Tahoma" w:eastAsiaTheme="minorHAnsi" w:hAnsi="Tahoma" w:cs="Tahoma"/>
          <w:color w:val="000000"/>
          <w:sz w:val="20"/>
          <w:szCs w:val="20"/>
          <w:lang w:eastAsia="en-US"/>
        </w:rPr>
        <w:t>5.</w:t>
      </w:r>
      <w:r w:rsidR="00574F87">
        <w:rPr>
          <w:rFonts w:ascii="Tahoma" w:eastAsiaTheme="minorHAnsi" w:hAnsi="Tahoma" w:cs="Tahoma"/>
          <w:color w:val="000000"/>
          <w:sz w:val="20"/>
          <w:szCs w:val="20"/>
          <w:lang w:eastAsia="en-US"/>
        </w:rPr>
        <w:t>3</w:t>
      </w:r>
      <w:r w:rsidRPr="00CC230B">
        <w:rPr>
          <w:rFonts w:ascii="Tahoma" w:eastAsiaTheme="minorHAnsi" w:hAnsi="Tahoma" w:cs="Tahoma"/>
          <w:color w:val="000000"/>
          <w:sz w:val="20"/>
          <w:szCs w:val="20"/>
          <w:lang w:eastAsia="en-US"/>
        </w:rPr>
        <w:t>.2</w:t>
      </w:r>
      <w:r w:rsidRPr="00CC230B">
        <w:rPr>
          <w:rFonts w:ascii="Tahoma" w:eastAsiaTheme="minorHAnsi" w:hAnsi="Tahoma" w:cs="Tahoma"/>
          <w:color w:val="000000"/>
          <w:sz w:val="20"/>
          <w:szCs w:val="20"/>
          <w:lang w:eastAsia="en-US"/>
        </w:rPr>
        <w:tab/>
      </w:r>
      <w:r w:rsidR="007A7BFD">
        <w:rPr>
          <w:rFonts w:ascii="Tahoma" w:eastAsiaTheme="minorHAnsi" w:hAnsi="Tahoma" w:cs="Tahoma"/>
          <w:color w:val="000000"/>
          <w:sz w:val="20"/>
          <w:szCs w:val="20"/>
          <w:lang w:eastAsia="en-US"/>
        </w:rPr>
        <w:t>Vyhlašo</w:t>
      </w:r>
      <w:r w:rsidRPr="00CC230B">
        <w:rPr>
          <w:rFonts w:ascii="Tahoma" w:eastAsiaTheme="minorHAnsi" w:hAnsi="Tahoma" w:cs="Tahoma"/>
          <w:color w:val="000000"/>
          <w:sz w:val="20"/>
          <w:szCs w:val="20"/>
          <w:lang w:eastAsia="en-US"/>
        </w:rPr>
        <w:t xml:space="preserve">vatel </w:t>
      </w:r>
      <w:r>
        <w:rPr>
          <w:rFonts w:ascii="Tahoma" w:eastAsiaTheme="minorHAnsi" w:hAnsi="Tahoma" w:cs="Tahoma"/>
          <w:color w:val="000000"/>
          <w:sz w:val="20"/>
          <w:szCs w:val="20"/>
          <w:lang w:eastAsia="en-US"/>
        </w:rPr>
        <w:t xml:space="preserve">je oprávněn vyžádat si předložení příslušné </w:t>
      </w:r>
      <w:r w:rsidRPr="00CC230B">
        <w:rPr>
          <w:rFonts w:ascii="Tahoma" w:eastAsiaTheme="minorHAnsi" w:hAnsi="Tahoma" w:cs="Tahoma"/>
          <w:color w:val="000000"/>
          <w:sz w:val="20"/>
          <w:szCs w:val="20"/>
          <w:lang w:eastAsia="en-US"/>
        </w:rPr>
        <w:t>pojistn</w:t>
      </w:r>
      <w:r>
        <w:rPr>
          <w:rFonts w:ascii="Tahoma" w:eastAsiaTheme="minorHAnsi" w:hAnsi="Tahoma" w:cs="Tahoma"/>
          <w:color w:val="000000"/>
          <w:sz w:val="20"/>
          <w:szCs w:val="20"/>
          <w:lang w:eastAsia="en-US"/>
        </w:rPr>
        <w:t>é</w:t>
      </w:r>
      <w:r w:rsidRPr="00CC230B">
        <w:rPr>
          <w:rFonts w:ascii="Tahoma" w:eastAsiaTheme="minorHAnsi" w:hAnsi="Tahoma" w:cs="Tahoma"/>
          <w:color w:val="000000"/>
          <w:sz w:val="20"/>
          <w:szCs w:val="20"/>
          <w:lang w:eastAsia="en-US"/>
        </w:rPr>
        <w:t xml:space="preserve"> smlouv</w:t>
      </w:r>
      <w:r>
        <w:rPr>
          <w:rFonts w:ascii="Tahoma" w:eastAsiaTheme="minorHAnsi" w:hAnsi="Tahoma" w:cs="Tahoma"/>
          <w:color w:val="000000"/>
          <w:sz w:val="20"/>
          <w:szCs w:val="20"/>
          <w:lang w:eastAsia="en-US"/>
        </w:rPr>
        <w:t xml:space="preserve">y, a to před podpisem </w:t>
      </w:r>
      <w:r w:rsidR="00F05D96">
        <w:rPr>
          <w:rFonts w:ascii="Tahoma" w:eastAsiaTheme="minorHAnsi" w:hAnsi="Tahoma" w:cs="Tahoma"/>
          <w:color w:val="000000"/>
          <w:sz w:val="20"/>
          <w:szCs w:val="20"/>
          <w:lang w:eastAsia="en-US"/>
        </w:rPr>
        <w:t>smlouvy</w:t>
      </w:r>
      <w:r>
        <w:rPr>
          <w:rFonts w:ascii="Tahoma" w:eastAsiaTheme="minorHAnsi" w:hAnsi="Tahoma" w:cs="Tahoma"/>
          <w:color w:val="000000"/>
          <w:sz w:val="20"/>
          <w:szCs w:val="20"/>
          <w:lang w:eastAsia="en-US"/>
        </w:rPr>
        <w:t xml:space="preserve"> nebo kdykoli v průběhu </w:t>
      </w:r>
      <w:r w:rsidR="0022613B">
        <w:rPr>
          <w:rFonts w:ascii="Tahoma" w:eastAsiaTheme="minorHAnsi" w:hAnsi="Tahoma" w:cs="Tahoma"/>
          <w:color w:val="000000"/>
          <w:sz w:val="20"/>
          <w:szCs w:val="20"/>
          <w:lang w:eastAsia="en-US"/>
        </w:rPr>
        <w:t>realizace veřejné zakázky</w:t>
      </w:r>
      <w:r>
        <w:rPr>
          <w:rFonts w:ascii="Tahoma" w:eastAsiaTheme="minorHAnsi" w:hAnsi="Tahoma" w:cs="Tahoma"/>
          <w:color w:val="000000"/>
          <w:sz w:val="20"/>
          <w:szCs w:val="20"/>
          <w:lang w:eastAsia="en-US"/>
        </w:rPr>
        <w:t>.</w:t>
      </w:r>
    </w:p>
    <w:p w:rsidR="00FE67C8" w:rsidRDefault="00FE67C8" w:rsidP="00D52959">
      <w:pPr>
        <w:pStyle w:val="Odstavecseseznamem"/>
        <w:ind w:left="705" w:hanging="705"/>
        <w:jc w:val="both"/>
        <w:rPr>
          <w:rFonts w:ascii="Tahoma" w:eastAsiaTheme="minorHAnsi" w:hAnsi="Tahoma" w:cs="Tahoma"/>
          <w:color w:val="000000"/>
          <w:sz w:val="20"/>
          <w:szCs w:val="20"/>
          <w:lang w:eastAsia="en-US"/>
        </w:rPr>
      </w:pPr>
    </w:p>
    <w:p w:rsidR="00C252BF" w:rsidRDefault="00C252BF" w:rsidP="00D52959">
      <w:pPr>
        <w:pStyle w:val="Odstavecseseznamem"/>
        <w:ind w:left="705" w:hanging="705"/>
        <w:jc w:val="both"/>
        <w:rPr>
          <w:rFonts w:ascii="Tahoma" w:eastAsiaTheme="minorHAnsi" w:hAnsi="Tahoma" w:cs="Tahoma"/>
          <w:color w:val="000000"/>
          <w:sz w:val="20"/>
          <w:szCs w:val="20"/>
          <w:lang w:eastAsia="en-US"/>
        </w:rPr>
      </w:pPr>
    </w:p>
    <w:p w:rsidR="00EB3F3A" w:rsidRDefault="00EB3F3A" w:rsidP="00D52959">
      <w:pPr>
        <w:pStyle w:val="Odstavecseseznamem"/>
        <w:ind w:left="705" w:hanging="705"/>
        <w:jc w:val="both"/>
        <w:rPr>
          <w:rFonts w:ascii="Tahoma" w:eastAsiaTheme="minorHAnsi" w:hAnsi="Tahoma" w:cs="Tahoma"/>
          <w:color w:val="000000"/>
          <w:sz w:val="20"/>
          <w:szCs w:val="20"/>
          <w:lang w:eastAsia="en-US"/>
        </w:rPr>
      </w:pPr>
    </w:p>
    <w:p w:rsidR="00FE67C8" w:rsidRPr="00CC230B" w:rsidRDefault="00FE67C8" w:rsidP="00FE67C8">
      <w:pPr>
        <w:pStyle w:val="Odstavecseseznamem"/>
        <w:spacing w:before="120"/>
        <w:ind w:left="703" w:hanging="703"/>
        <w:jc w:val="both"/>
        <w:rPr>
          <w:rFonts w:ascii="Tahoma" w:hAnsi="Tahoma" w:cs="Tahoma"/>
          <w:b/>
          <w:color w:val="1F497D" w:themeColor="text2"/>
          <w:sz w:val="20"/>
          <w:szCs w:val="20"/>
          <w:lang w:eastAsia="en-US"/>
        </w:rPr>
      </w:pPr>
      <w:r w:rsidRPr="005D1324">
        <w:rPr>
          <w:rFonts w:ascii="Tahoma" w:hAnsi="Tahoma" w:cs="Tahoma"/>
          <w:b/>
          <w:color w:val="1F497D" w:themeColor="text2"/>
          <w:sz w:val="20"/>
          <w:szCs w:val="20"/>
          <w:lang w:eastAsia="en-US"/>
        </w:rPr>
        <w:lastRenderedPageBreak/>
        <w:t>5.</w:t>
      </w:r>
      <w:r>
        <w:rPr>
          <w:rFonts w:ascii="Tahoma" w:hAnsi="Tahoma" w:cs="Tahoma"/>
          <w:b/>
          <w:color w:val="1F497D" w:themeColor="text2"/>
          <w:sz w:val="20"/>
          <w:szCs w:val="20"/>
          <w:lang w:eastAsia="en-US"/>
        </w:rPr>
        <w:t>4</w:t>
      </w:r>
      <w:r w:rsidRPr="005D1324">
        <w:rPr>
          <w:rFonts w:ascii="Tahoma" w:hAnsi="Tahoma" w:cs="Tahoma"/>
          <w:b/>
          <w:color w:val="1F497D" w:themeColor="text2"/>
          <w:sz w:val="20"/>
          <w:szCs w:val="20"/>
          <w:lang w:eastAsia="en-US"/>
        </w:rPr>
        <w:tab/>
      </w:r>
      <w:r>
        <w:rPr>
          <w:rFonts w:ascii="Tahoma" w:hAnsi="Tahoma" w:cs="Tahoma"/>
          <w:b/>
          <w:color w:val="1F497D" w:themeColor="text2"/>
          <w:sz w:val="20"/>
          <w:szCs w:val="20"/>
          <w:lang w:eastAsia="en-US"/>
        </w:rPr>
        <w:t>Po</w:t>
      </w:r>
      <w:r w:rsidR="007A3017">
        <w:rPr>
          <w:rFonts w:ascii="Tahoma" w:hAnsi="Tahoma" w:cs="Tahoma"/>
          <w:b/>
          <w:color w:val="1F497D" w:themeColor="text2"/>
          <w:sz w:val="20"/>
          <w:szCs w:val="20"/>
          <w:lang w:eastAsia="en-US"/>
        </w:rPr>
        <w:t xml:space="preserve">dnikatelský záměr </w:t>
      </w:r>
    </w:p>
    <w:p w:rsidR="00FE67C8" w:rsidRPr="00CC230B" w:rsidRDefault="008746DC" w:rsidP="00FE67C8">
      <w:pPr>
        <w:pStyle w:val="Odstavecseseznamem"/>
        <w:ind w:left="705" w:hanging="705"/>
        <w:jc w:val="both"/>
        <w:rPr>
          <w:rFonts w:ascii="Tahoma" w:eastAsiaTheme="minorHAnsi" w:hAnsi="Tahoma" w:cs="Tahoma"/>
          <w:b/>
          <w:color w:val="000000"/>
          <w:sz w:val="20"/>
          <w:szCs w:val="20"/>
          <w:lang w:eastAsia="en-US"/>
        </w:rPr>
      </w:pPr>
      <w:r w:rsidRPr="008746DC">
        <w:rPr>
          <w:noProof/>
        </w:rPr>
        <w:pict>
          <v:line id="Přímá spojnice 15" o:spid="_x0000_s2064" style="position:absolute;left:0;text-align:left;z-index:251658299;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10:anchorlock/>
          </v:line>
        </w:pict>
      </w:r>
    </w:p>
    <w:p w:rsidR="00FE67C8" w:rsidRDefault="00FE67C8" w:rsidP="00FE67C8">
      <w:pPr>
        <w:pStyle w:val="Odstavecseseznamem"/>
        <w:ind w:left="705" w:hanging="705"/>
        <w:rPr>
          <w:rFonts w:ascii="Tahoma" w:eastAsiaTheme="minorHAnsi" w:hAnsi="Tahoma" w:cs="Tahoma"/>
          <w:b/>
          <w:color w:val="000000"/>
          <w:sz w:val="20"/>
          <w:szCs w:val="20"/>
          <w:lang w:eastAsia="en-US"/>
        </w:rPr>
      </w:pPr>
    </w:p>
    <w:p w:rsidR="007A3017" w:rsidRDefault="007A3017" w:rsidP="00FE67C8">
      <w:pPr>
        <w:pStyle w:val="Odstavecseseznamem"/>
        <w:ind w:left="705" w:hanging="705"/>
        <w:rPr>
          <w:rFonts w:ascii="Tahoma" w:eastAsiaTheme="minorHAnsi" w:hAnsi="Tahoma" w:cs="Tahoma"/>
          <w:bCs/>
          <w:color w:val="000000"/>
          <w:sz w:val="20"/>
          <w:szCs w:val="20"/>
          <w:lang w:eastAsia="en-US"/>
        </w:rPr>
      </w:pPr>
      <w:r w:rsidRPr="007A3017">
        <w:rPr>
          <w:rFonts w:ascii="Tahoma" w:eastAsiaTheme="minorHAnsi" w:hAnsi="Tahoma" w:cs="Tahoma"/>
          <w:bCs/>
          <w:color w:val="000000"/>
          <w:sz w:val="20"/>
          <w:szCs w:val="20"/>
          <w:lang w:eastAsia="en-US"/>
        </w:rPr>
        <w:t>5.4.1</w:t>
      </w:r>
      <w:r w:rsidRPr="007A3017">
        <w:rPr>
          <w:rFonts w:ascii="Tahoma" w:eastAsiaTheme="minorHAnsi" w:hAnsi="Tahoma" w:cs="Tahoma"/>
          <w:bCs/>
          <w:color w:val="000000"/>
          <w:sz w:val="20"/>
          <w:szCs w:val="20"/>
          <w:lang w:eastAsia="en-US"/>
        </w:rPr>
        <w:tab/>
      </w:r>
      <w:r w:rsidR="00210EC9">
        <w:rPr>
          <w:rFonts w:ascii="Tahoma" w:eastAsiaTheme="minorHAnsi" w:hAnsi="Tahoma" w:cs="Tahoma"/>
          <w:bCs/>
          <w:color w:val="000000"/>
          <w:sz w:val="20"/>
          <w:szCs w:val="20"/>
          <w:lang w:eastAsia="en-US"/>
        </w:rPr>
        <w:t xml:space="preserve">Účastník povinně předloží ve své nabídce Podnikatelský záměr, ve kterém </w:t>
      </w:r>
      <w:r w:rsidR="00780461">
        <w:rPr>
          <w:rFonts w:ascii="Tahoma" w:eastAsiaTheme="minorHAnsi" w:hAnsi="Tahoma" w:cs="Tahoma"/>
          <w:bCs/>
          <w:color w:val="000000"/>
          <w:sz w:val="20"/>
          <w:szCs w:val="20"/>
          <w:lang w:eastAsia="en-US"/>
        </w:rPr>
        <w:t xml:space="preserve">je povinen </w:t>
      </w:r>
      <w:r w:rsidR="00487723">
        <w:rPr>
          <w:rFonts w:ascii="Tahoma" w:eastAsiaTheme="minorHAnsi" w:hAnsi="Tahoma" w:cs="Tahoma"/>
          <w:bCs/>
          <w:color w:val="000000"/>
          <w:sz w:val="20"/>
          <w:szCs w:val="20"/>
          <w:lang w:eastAsia="en-US"/>
        </w:rPr>
        <w:t>popsat</w:t>
      </w:r>
      <w:r w:rsidR="00280079">
        <w:rPr>
          <w:rFonts w:ascii="Tahoma" w:eastAsiaTheme="minorHAnsi" w:hAnsi="Tahoma" w:cs="Tahoma"/>
          <w:bCs/>
          <w:color w:val="000000"/>
          <w:sz w:val="20"/>
          <w:szCs w:val="20"/>
          <w:lang w:eastAsia="en-US"/>
        </w:rPr>
        <w:t>:</w:t>
      </w:r>
    </w:p>
    <w:p w:rsidR="00280079" w:rsidRDefault="00280079" w:rsidP="00FE67C8">
      <w:pPr>
        <w:pStyle w:val="Odstavecseseznamem"/>
        <w:ind w:left="705" w:hanging="705"/>
        <w:rPr>
          <w:rFonts w:ascii="Tahoma" w:eastAsiaTheme="minorHAnsi" w:hAnsi="Tahoma" w:cs="Tahoma"/>
          <w:bCs/>
          <w:color w:val="000000"/>
          <w:sz w:val="20"/>
          <w:szCs w:val="20"/>
          <w:lang w:eastAsia="en-US"/>
        </w:rPr>
      </w:pPr>
    </w:p>
    <w:p w:rsidR="00280079" w:rsidRDefault="00280079" w:rsidP="005072A9">
      <w:pPr>
        <w:pStyle w:val="Odstavecseseznamem"/>
        <w:numPr>
          <w:ilvl w:val="0"/>
          <w:numId w:val="10"/>
        </w:numPr>
        <w:spacing w:after="120"/>
        <w:ind w:left="1066" w:hanging="357"/>
        <w:contextualSpacing w:val="0"/>
        <w:rPr>
          <w:rFonts w:ascii="Tahoma" w:eastAsiaTheme="minorHAnsi" w:hAnsi="Tahoma" w:cs="Tahoma"/>
          <w:bCs/>
          <w:color w:val="000000"/>
          <w:sz w:val="20"/>
          <w:szCs w:val="20"/>
          <w:lang w:eastAsia="en-US"/>
        </w:rPr>
      </w:pPr>
      <w:r>
        <w:rPr>
          <w:rFonts w:ascii="Tahoma" w:eastAsiaTheme="minorHAnsi" w:hAnsi="Tahoma" w:cs="Tahoma"/>
          <w:bCs/>
          <w:color w:val="000000"/>
          <w:sz w:val="20"/>
          <w:szCs w:val="20"/>
          <w:lang w:eastAsia="en-US"/>
        </w:rPr>
        <w:t xml:space="preserve">celkový záměr provozování </w:t>
      </w:r>
      <w:r w:rsidR="00513FDD">
        <w:rPr>
          <w:rFonts w:ascii="Tahoma" w:eastAsiaTheme="minorHAnsi" w:hAnsi="Tahoma" w:cs="Tahoma"/>
          <w:bCs/>
          <w:color w:val="000000"/>
          <w:sz w:val="20"/>
          <w:szCs w:val="20"/>
          <w:lang w:eastAsia="en-US"/>
        </w:rPr>
        <w:t>restaurace</w:t>
      </w:r>
      <w:r w:rsidR="00DA56E4">
        <w:rPr>
          <w:rFonts w:ascii="Tahoma" w:eastAsiaTheme="minorHAnsi" w:hAnsi="Tahoma" w:cs="Tahoma"/>
          <w:bCs/>
          <w:color w:val="000000"/>
          <w:sz w:val="20"/>
          <w:szCs w:val="20"/>
          <w:lang w:eastAsia="en-US"/>
        </w:rPr>
        <w:t>,</w:t>
      </w:r>
    </w:p>
    <w:p w:rsidR="00280079" w:rsidRDefault="00280079" w:rsidP="005072A9">
      <w:pPr>
        <w:pStyle w:val="Odstavecseseznamem"/>
        <w:numPr>
          <w:ilvl w:val="0"/>
          <w:numId w:val="10"/>
        </w:numPr>
        <w:spacing w:after="120"/>
        <w:ind w:left="1066" w:hanging="357"/>
        <w:contextualSpacing w:val="0"/>
        <w:jc w:val="both"/>
        <w:rPr>
          <w:rFonts w:ascii="Tahoma" w:eastAsiaTheme="minorHAnsi" w:hAnsi="Tahoma" w:cs="Tahoma"/>
          <w:bCs/>
          <w:color w:val="000000"/>
          <w:sz w:val="20"/>
          <w:szCs w:val="20"/>
          <w:lang w:eastAsia="en-US"/>
        </w:rPr>
      </w:pPr>
      <w:r>
        <w:rPr>
          <w:rFonts w:ascii="Tahoma" w:eastAsiaTheme="minorHAnsi" w:hAnsi="Tahoma" w:cs="Tahoma"/>
          <w:bCs/>
          <w:color w:val="000000"/>
          <w:sz w:val="20"/>
          <w:szCs w:val="20"/>
          <w:lang w:eastAsia="en-US"/>
        </w:rPr>
        <w:t>detailní popis provozu</w:t>
      </w:r>
      <w:r w:rsidR="009D0EF7">
        <w:rPr>
          <w:rFonts w:ascii="Tahoma" w:eastAsiaTheme="minorHAnsi" w:hAnsi="Tahoma" w:cs="Tahoma"/>
          <w:bCs/>
          <w:color w:val="000000"/>
          <w:sz w:val="20"/>
          <w:szCs w:val="20"/>
          <w:lang w:eastAsia="en-US"/>
        </w:rPr>
        <w:t xml:space="preserve"> jednotlivých činností se zohledněním přínosů pro cílové skupiny návštěvníků</w:t>
      </w:r>
      <w:r w:rsidR="00DA56E4">
        <w:rPr>
          <w:rFonts w:ascii="Tahoma" w:eastAsiaTheme="minorHAnsi" w:hAnsi="Tahoma" w:cs="Tahoma"/>
          <w:bCs/>
          <w:color w:val="000000"/>
          <w:sz w:val="20"/>
          <w:szCs w:val="20"/>
          <w:lang w:eastAsia="en-US"/>
        </w:rPr>
        <w:t xml:space="preserve"> </w:t>
      </w:r>
      <w:r w:rsidR="00513FDD">
        <w:rPr>
          <w:rFonts w:ascii="Tahoma" w:eastAsiaTheme="minorHAnsi" w:hAnsi="Tahoma" w:cs="Tahoma"/>
          <w:bCs/>
          <w:color w:val="000000"/>
          <w:sz w:val="20"/>
          <w:szCs w:val="20"/>
          <w:lang w:eastAsia="en-US"/>
        </w:rPr>
        <w:t>restaurace</w:t>
      </w:r>
      <w:r w:rsidR="00DA56E4">
        <w:rPr>
          <w:rFonts w:ascii="Tahoma" w:eastAsiaTheme="minorHAnsi" w:hAnsi="Tahoma" w:cs="Tahoma"/>
          <w:bCs/>
          <w:color w:val="000000"/>
          <w:sz w:val="20"/>
          <w:szCs w:val="20"/>
          <w:lang w:eastAsia="en-US"/>
        </w:rPr>
        <w:t>,</w:t>
      </w:r>
    </w:p>
    <w:p w:rsidR="00DA56E4" w:rsidRDefault="00E064D6" w:rsidP="005072A9">
      <w:pPr>
        <w:pStyle w:val="Odstavecseseznamem"/>
        <w:numPr>
          <w:ilvl w:val="0"/>
          <w:numId w:val="10"/>
        </w:numPr>
        <w:spacing w:after="120"/>
        <w:ind w:left="1066" w:hanging="357"/>
        <w:contextualSpacing w:val="0"/>
        <w:rPr>
          <w:rFonts w:ascii="Tahoma" w:eastAsiaTheme="minorHAnsi" w:hAnsi="Tahoma" w:cs="Tahoma"/>
          <w:bCs/>
          <w:color w:val="000000"/>
          <w:sz w:val="20"/>
          <w:szCs w:val="20"/>
          <w:lang w:eastAsia="en-US"/>
        </w:rPr>
      </w:pPr>
      <w:r>
        <w:rPr>
          <w:rFonts w:ascii="Tahoma" w:eastAsiaTheme="minorHAnsi" w:hAnsi="Tahoma" w:cs="Tahoma"/>
          <w:bCs/>
          <w:color w:val="000000"/>
          <w:sz w:val="20"/>
          <w:szCs w:val="20"/>
          <w:lang w:eastAsia="en-US"/>
        </w:rPr>
        <w:t xml:space="preserve">celkovou koncepci plánovaného rozvoje </w:t>
      </w:r>
      <w:r w:rsidR="00513FDD">
        <w:rPr>
          <w:rFonts w:ascii="Tahoma" w:eastAsiaTheme="minorHAnsi" w:hAnsi="Tahoma" w:cs="Tahoma"/>
          <w:bCs/>
          <w:color w:val="000000"/>
          <w:sz w:val="20"/>
          <w:szCs w:val="20"/>
          <w:lang w:eastAsia="en-US"/>
        </w:rPr>
        <w:t>restaurace</w:t>
      </w:r>
      <w:r>
        <w:rPr>
          <w:rFonts w:ascii="Tahoma" w:eastAsiaTheme="minorHAnsi" w:hAnsi="Tahoma" w:cs="Tahoma"/>
          <w:bCs/>
          <w:color w:val="000000"/>
          <w:sz w:val="20"/>
          <w:szCs w:val="20"/>
          <w:lang w:eastAsia="en-US"/>
        </w:rPr>
        <w:t>,</w:t>
      </w:r>
    </w:p>
    <w:p w:rsidR="00E064D6" w:rsidRPr="00C252BF" w:rsidRDefault="00E064D6" w:rsidP="005072A9">
      <w:pPr>
        <w:pStyle w:val="Odstavecseseznamem"/>
        <w:numPr>
          <w:ilvl w:val="0"/>
          <w:numId w:val="10"/>
        </w:numPr>
        <w:spacing w:after="120"/>
        <w:ind w:left="1066" w:hanging="357"/>
        <w:contextualSpacing w:val="0"/>
        <w:jc w:val="both"/>
        <w:rPr>
          <w:rFonts w:ascii="Tahoma" w:eastAsiaTheme="minorHAnsi" w:hAnsi="Tahoma" w:cs="Tahoma"/>
          <w:bCs/>
          <w:color w:val="000000"/>
          <w:sz w:val="20"/>
          <w:szCs w:val="20"/>
          <w:lang w:eastAsia="en-US"/>
        </w:rPr>
      </w:pPr>
      <w:r w:rsidRPr="00C252BF">
        <w:rPr>
          <w:rFonts w:ascii="Tahoma" w:eastAsiaTheme="minorHAnsi" w:hAnsi="Tahoma" w:cs="Tahoma"/>
          <w:bCs/>
          <w:color w:val="000000"/>
          <w:sz w:val="20"/>
          <w:szCs w:val="20"/>
          <w:lang w:eastAsia="en-US"/>
        </w:rPr>
        <w:t>plán investic, které účastník hodlá</w:t>
      </w:r>
      <w:r w:rsidR="00D7155C" w:rsidRPr="00C252BF">
        <w:rPr>
          <w:rFonts w:ascii="Tahoma" w:eastAsiaTheme="minorHAnsi" w:hAnsi="Tahoma" w:cs="Tahoma"/>
          <w:bCs/>
          <w:color w:val="000000"/>
          <w:sz w:val="20"/>
          <w:szCs w:val="20"/>
          <w:lang w:eastAsia="en-US"/>
        </w:rPr>
        <w:t xml:space="preserve"> vynaložit na plánovaný rozvoj </w:t>
      </w:r>
      <w:r w:rsidR="00513FDD" w:rsidRPr="00C252BF">
        <w:rPr>
          <w:rFonts w:ascii="Tahoma" w:eastAsiaTheme="minorHAnsi" w:hAnsi="Tahoma" w:cs="Tahoma"/>
          <w:bCs/>
          <w:color w:val="000000"/>
          <w:sz w:val="20"/>
          <w:szCs w:val="20"/>
          <w:lang w:eastAsia="en-US"/>
        </w:rPr>
        <w:t>restaurace</w:t>
      </w:r>
      <w:r w:rsidR="00D7155C" w:rsidRPr="00C252BF">
        <w:rPr>
          <w:rFonts w:ascii="Tahoma" w:eastAsiaTheme="minorHAnsi" w:hAnsi="Tahoma" w:cs="Tahoma"/>
          <w:bCs/>
          <w:color w:val="000000"/>
          <w:sz w:val="20"/>
          <w:szCs w:val="20"/>
          <w:lang w:eastAsia="en-US"/>
        </w:rPr>
        <w:t>, vč. jejich závazného časového plánu a jejich závazné výše, navrženého způsobu financování</w:t>
      </w:r>
      <w:r w:rsidR="00CA37CE" w:rsidRPr="00C252BF">
        <w:rPr>
          <w:rFonts w:ascii="Tahoma" w:eastAsiaTheme="minorHAnsi" w:hAnsi="Tahoma" w:cs="Tahoma"/>
          <w:bCs/>
          <w:color w:val="000000"/>
          <w:sz w:val="20"/>
          <w:szCs w:val="20"/>
          <w:lang w:eastAsia="en-US"/>
        </w:rPr>
        <w:t xml:space="preserve"> a vč. dalších relevantních skutečností k prokázání reálnosti a proveditelnosti takového investičního plánu,</w:t>
      </w:r>
    </w:p>
    <w:p w:rsidR="00CA37CE" w:rsidRDefault="00C71172" w:rsidP="005072A9">
      <w:pPr>
        <w:pStyle w:val="Odstavecseseznamem"/>
        <w:numPr>
          <w:ilvl w:val="0"/>
          <w:numId w:val="10"/>
        </w:numPr>
        <w:spacing w:after="120"/>
        <w:ind w:left="1066" w:hanging="357"/>
        <w:contextualSpacing w:val="0"/>
        <w:jc w:val="both"/>
        <w:rPr>
          <w:rFonts w:ascii="Tahoma" w:eastAsiaTheme="minorHAnsi" w:hAnsi="Tahoma" w:cs="Tahoma"/>
          <w:bCs/>
          <w:color w:val="000000"/>
          <w:sz w:val="20"/>
          <w:szCs w:val="20"/>
          <w:lang w:eastAsia="en-US"/>
        </w:rPr>
      </w:pPr>
      <w:r>
        <w:rPr>
          <w:rFonts w:ascii="Tahoma" w:eastAsiaTheme="minorHAnsi" w:hAnsi="Tahoma" w:cs="Tahoma"/>
          <w:bCs/>
          <w:color w:val="000000"/>
          <w:sz w:val="20"/>
          <w:szCs w:val="20"/>
          <w:lang w:eastAsia="en-US"/>
        </w:rPr>
        <w:t xml:space="preserve">popis případných inovativních řešení ke </w:t>
      </w:r>
      <w:r w:rsidR="00414954">
        <w:rPr>
          <w:rFonts w:ascii="Tahoma" w:eastAsiaTheme="minorHAnsi" w:hAnsi="Tahoma" w:cs="Tahoma"/>
          <w:bCs/>
          <w:color w:val="000000"/>
          <w:sz w:val="20"/>
          <w:szCs w:val="20"/>
          <w:lang w:eastAsia="en-US"/>
        </w:rPr>
        <w:t xml:space="preserve">v rámci provozování </w:t>
      </w:r>
      <w:r w:rsidR="00513FDD">
        <w:rPr>
          <w:rFonts w:ascii="Tahoma" w:eastAsiaTheme="minorHAnsi" w:hAnsi="Tahoma" w:cs="Tahoma"/>
          <w:bCs/>
          <w:color w:val="000000"/>
          <w:sz w:val="20"/>
          <w:szCs w:val="20"/>
          <w:lang w:eastAsia="en-US"/>
        </w:rPr>
        <w:t>restaurace</w:t>
      </w:r>
      <w:r w:rsidR="00711202">
        <w:rPr>
          <w:rFonts w:ascii="Tahoma" w:eastAsiaTheme="minorHAnsi" w:hAnsi="Tahoma" w:cs="Tahoma"/>
          <w:bCs/>
          <w:color w:val="000000"/>
          <w:sz w:val="20"/>
          <w:szCs w:val="20"/>
          <w:lang w:eastAsia="en-US"/>
        </w:rPr>
        <w:t>,</w:t>
      </w:r>
    </w:p>
    <w:p w:rsidR="00BF7108" w:rsidRDefault="00711202" w:rsidP="005072A9">
      <w:pPr>
        <w:pStyle w:val="Odstavecseseznamem"/>
        <w:numPr>
          <w:ilvl w:val="0"/>
          <w:numId w:val="10"/>
        </w:numPr>
        <w:spacing w:after="120"/>
        <w:ind w:left="1066" w:hanging="357"/>
        <w:contextualSpacing w:val="0"/>
        <w:jc w:val="both"/>
        <w:rPr>
          <w:rFonts w:ascii="Tahoma" w:eastAsiaTheme="minorHAnsi" w:hAnsi="Tahoma" w:cs="Tahoma"/>
          <w:bCs/>
          <w:color w:val="000000"/>
          <w:sz w:val="20"/>
          <w:szCs w:val="20"/>
          <w:lang w:eastAsia="en-US"/>
        </w:rPr>
      </w:pPr>
      <w:r>
        <w:rPr>
          <w:rFonts w:ascii="Tahoma" w:eastAsiaTheme="minorHAnsi" w:hAnsi="Tahoma" w:cs="Tahoma"/>
          <w:bCs/>
          <w:color w:val="000000"/>
          <w:sz w:val="20"/>
          <w:szCs w:val="20"/>
          <w:lang w:eastAsia="en-US"/>
        </w:rPr>
        <w:t xml:space="preserve">popis plánovaného </w:t>
      </w:r>
      <w:r w:rsidR="00CD2B9B">
        <w:rPr>
          <w:rFonts w:ascii="Tahoma" w:eastAsiaTheme="minorHAnsi" w:hAnsi="Tahoma" w:cs="Tahoma"/>
          <w:bCs/>
          <w:color w:val="000000"/>
          <w:sz w:val="20"/>
          <w:szCs w:val="20"/>
          <w:lang w:eastAsia="en-US"/>
        </w:rPr>
        <w:t xml:space="preserve">způsobu a </w:t>
      </w:r>
      <w:r>
        <w:rPr>
          <w:rFonts w:ascii="Tahoma" w:eastAsiaTheme="minorHAnsi" w:hAnsi="Tahoma" w:cs="Tahoma"/>
          <w:bCs/>
          <w:color w:val="000000"/>
          <w:sz w:val="20"/>
          <w:szCs w:val="20"/>
          <w:lang w:eastAsia="en-US"/>
        </w:rPr>
        <w:t xml:space="preserve">časového </w:t>
      </w:r>
      <w:r w:rsidR="00EF0F1C">
        <w:rPr>
          <w:rFonts w:ascii="Tahoma" w:eastAsiaTheme="minorHAnsi" w:hAnsi="Tahoma" w:cs="Tahoma"/>
          <w:bCs/>
          <w:color w:val="000000"/>
          <w:sz w:val="20"/>
          <w:szCs w:val="20"/>
          <w:lang w:eastAsia="en-US"/>
        </w:rPr>
        <w:t xml:space="preserve">plánu </w:t>
      </w:r>
      <w:r>
        <w:rPr>
          <w:rFonts w:ascii="Tahoma" w:eastAsiaTheme="minorHAnsi" w:hAnsi="Tahoma" w:cs="Tahoma"/>
          <w:bCs/>
          <w:color w:val="000000"/>
          <w:sz w:val="20"/>
          <w:szCs w:val="20"/>
          <w:lang w:eastAsia="en-US"/>
        </w:rPr>
        <w:t xml:space="preserve">využití </w:t>
      </w:r>
      <w:r w:rsidR="00F61B35">
        <w:rPr>
          <w:rFonts w:ascii="Tahoma" w:eastAsiaTheme="minorHAnsi" w:hAnsi="Tahoma" w:cs="Tahoma"/>
          <w:bCs/>
          <w:color w:val="000000"/>
          <w:sz w:val="20"/>
          <w:szCs w:val="20"/>
          <w:lang w:eastAsia="en-US"/>
        </w:rPr>
        <w:t xml:space="preserve">restaurace </w:t>
      </w:r>
      <w:r w:rsidRPr="00AE3FCA">
        <w:rPr>
          <w:rFonts w:ascii="Tahoma" w:eastAsiaTheme="minorHAnsi" w:hAnsi="Tahoma" w:cs="Tahoma"/>
          <w:bCs/>
          <w:color w:val="000000"/>
          <w:sz w:val="20"/>
          <w:szCs w:val="20"/>
          <w:lang w:eastAsia="en-US"/>
        </w:rPr>
        <w:t>s ohledem na</w:t>
      </w:r>
      <w:r w:rsidR="00916CCB" w:rsidRPr="00AE3FCA">
        <w:rPr>
          <w:rFonts w:ascii="Tahoma" w:eastAsiaTheme="minorHAnsi" w:hAnsi="Tahoma" w:cs="Tahoma"/>
          <w:bCs/>
          <w:color w:val="000000"/>
          <w:sz w:val="20"/>
          <w:szCs w:val="20"/>
          <w:lang w:eastAsia="en-US"/>
        </w:rPr>
        <w:t xml:space="preserve"> cíl</w:t>
      </w:r>
      <w:r w:rsidR="00006BE6">
        <w:rPr>
          <w:rFonts w:ascii="Tahoma" w:eastAsiaTheme="minorHAnsi" w:hAnsi="Tahoma" w:cs="Tahoma"/>
          <w:bCs/>
          <w:color w:val="000000"/>
          <w:sz w:val="20"/>
          <w:szCs w:val="20"/>
          <w:lang w:eastAsia="en-US"/>
        </w:rPr>
        <w:t xml:space="preserve"> soutěže</w:t>
      </w:r>
      <w:r w:rsidR="00916CCB" w:rsidRPr="00AE3FCA">
        <w:rPr>
          <w:rFonts w:ascii="Tahoma" w:eastAsiaTheme="minorHAnsi" w:hAnsi="Tahoma" w:cs="Tahoma"/>
          <w:bCs/>
          <w:color w:val="000000"/>
          <w:sz w:val="20"/>
          <w:szCs w:val="20"/>
          <w:lang w:eastAsia="en-US"/>
        </w:rPr>
        <w:t>, tj.</w:t>
      </w:r>
      <w:r w:rsidR="00AE3FCA">
        <w:rPr>
          <w:rFonts w:ascii="Tahoma" w:eastAsiaTheme="minorHAnsi" w:hAnsi="Tahoma" w:cs="Tahoma"/>
          <w:bCs/>
          <w:color w:val="000000"/>
          <w:sz w:val="20"/>
          <w:szCs w:val="20"/>
          <w:lang w:eastAsia="en-US"/>
        </w:rPr>
        <w:t xml:space="preserve"> zejm.</w:t>
      </w:r>
      <w:r w:rsidR="00AD7930">
        <w:rPr>
          <w:rFonts w:ascii="Tahoma" w:eastAsiaTheme="minorHAnsi" w:hAnsi="Tahoma" w:cs="Tahoma"/>
          <w:bCs/>
          <w:color w:val="000000"/>
          <w:sz w:val="20"/>
          <w:szCs w:val="20"/>
          <w:lang w:eastAsia="en-US"/>
        </w:rPr>
        <w:t xml:space="preserve"> popis:</w:t>
      </w:r>
      <w:r w:rsidR="00AE3FCA">
        <w:rPr>
          <w:rFonts w:ascii="Tahoma" w:eastAsiaTheme="minorHAnsi" w:hAnsi="Tahoma" w:cs="Tahoma"/>
          <w:bCs/>
          <w:color w:val="000000"/>
          <w:sz w:val="20"/>
          <w:szCs w:val="20"/>
          <w:lang w:eastAsia="en-US"/>
        </w:rPr>
        <w:t xml:space="preserve">  </w:t>
      </w:r>
      <w:r w:rsidR="00916CCB" w:rsidRPr="00AE3FCA">
        <w:rPr>
          <w:rFonts w:ascii="Tahoma" w:eastAsiaTheme="minorHAnsi" w:hAnsi="Tahoma" w:cs="Tahoma"/>
          <w:bCs/>
          <w:color w:val="000000"/>
          <w:sz w:val="20"/>
          <w:szCs w:val="20"/>
          <w:lang w:eastAsia="en-US"/>
        </w:rPr>
        <w:t xml:space="preserve"> </w:t>
      </w:r>
    </w:p>
    <w:p w:rsidR="00F61B35" w:rsidRPr="00522DBD" w:rsidRDefault="00F61B35" w:rsidP="00522DBD">
      <w:pPr>
        <w:pStyle w:val="Odstavecseseznamem"/>
        <w:numPr>
          <w:ilvl w:val="0"/>
          <w:numId w:val="5"/>
        </w:numPr>
        <w:spacing w:after="120"/>
        <w:ind w:left="1418"/>
        <w:jc w:val="both"/>
        <w:rPr>
          <w:rFonts w:ascii="Tahoma" w:eastAsiaTheme="minorHAnsi" w:hAnsi="Tahoma" w:cs="Tahoma"/>
          <w:bCs/>
          <w:color w:val="000000"/>
          <w:sz w:val="20"/>
          <w:szCs w:val="20"/>
          <w:lang w:eastAsia="en-US"/>
        </w:rPr>
      </w:pPr>
      <w:r w:rsidRPr="00522DBD">
        <w:rPr>
          <w:rFonts w:ascii="Tahoma" w:eastAsiaTheme="minorHAnsi" w:hAnsi="Tahoma" w:cs="Tahoma"/>
          <w:bCs/>
          <w:color w:val="000000"/>
          <w:sz w:val="20"/>
          <w:szCs w:val="20"/>
          <w:lang w:eastAsia="en-US"/>
        </w:rPr>
        <w:t>využití restaurace se zaměřením na cílové skupiny;</w:t>
      </w:r>
    </w:p>
    <w:p w:rsidR="00BF7108" w:rsidRDefault="00513FDD" w:rsidP="00522DBD">
      <w:pPr>
        <w:pStyle w:val="Odstavecseseznamem"/>
        <w:numPr>
          <w:ilvl w:val="0"/>
          <w:numId w:val="5"/>
        </w:numPr>
        <w:spacing w:after="120"/>
        <w:ind w:left="1418"/>
        <w:jc w:val="both"/>
        <w:rPr>
          <w:rFonts w:ascii="Tahoma" w:eastAsiaTheme="minorHAnsi" w:hAnsi="Tahoma" w:cs="Tahoma"/>
          <w:bCs/>
          <w:color w:val="000000"/>
          <w:sz w:val="20"/>
          <w:szCs w:val="20"/>
          <w:lang w:eastAsia="en-US"/>
        </w:rPr>
      </w:pPr>
      <w:r>
        <w:rPr>
          <w:rFonts w:ascii="Tahoma" w:eastAsiaTheme="minorHAnsi" w:hAnsi="Tahoma" w:cs="Tahoma"/>
          <w:bCs/>
          <w:color w:val="000000"/>
          <w:sz w:val="20"/>
          <w:szCs w:val="20"/>
          <w:lang w:eastAsia="en-US"/>
        </w:rPr>
        <w:t xml:space="preserve">zajištění možnosti </w:t>
      </w:r>
      <w:r w:rsidR="00916CCB" w:rsidRPr="00BF7108">
        <w:rPr>
          <w:rFonts w:ascii="Tahoma" w:eastAsiaTheme="minorHAnsi" w:hAnsi="Tahoma" w:cs="Tahoma"/>
          <w:bCs/>
          <w:color w:val="000000"/>
          <w:sz w:val="20"/>
          <w:szCs w:val="20"/>
          <w:lang w:eastAsia="en-US"/>
        </w:rPr>
        <w:t xml:space="preserve">konání </w:t>
      </w:r>
      <w:r>
        <w:rPr>
          <w:rFonts w:ascii="Tahoma" w:eastAsiaTheme="minorHAnsi" w:hAnsi="Tahoma" w:cs="Tahoma"/>
          <w:bCs/>
          <w:color w:val="000000"/>
          <w:sz w:val="20"/>
          <w:szCs w:val="20"/>
          <w:lang w:eastAsia="en-US"/>
        </w:rPr>
        <w:t>společenských a kulturních</w:t>
      </w:r>
      <w:r w:rsidR="00916CCB" w:rsidRPr="00BF7108">
        <w:rPr>
          <w:rFonts w:ascii="Tahoma" w:eastAsiaTheme="minorHAnsi" w:hAnsi="Tahoma" w:cs="Tahoma"/>
          <w:bCs/>
          <w:color w:val="000000"/>
          <w:sz w:val="20"/>
          <w:szCs w:val="20"/>
          <w:lang w:eastAsia="en-US"/>
        </w:rPr>
        <w:t xml:space="preserve"> akcí pro místní návštěvníky,</w:t>
      </w:r>
    </w:p>
    <w:p w:rsidR="00EF0F1C" w:rsidRDefault="00EF0F1C" w:rsidP="00522DBD">
      <w:pPr>
        <w:pStyle w:val="Odstavecseseznamem"/>
        <w:numPr>
          <w:ilvl w:val="0"/>
          <w:numId w:val="5"/>
        </w:numPr>
        <w:spacing w:after="120"/>
        <w:ind w:left="1418"/>
        <w:jc w:val="both"/>
        <w:rPr>
          <w:rFonts w:ascii="Tahoma" w:eastAsiaTheme="minorHAnsi" w:hAnsi="Tahoma" w:cs="Tahoma"/>
          <w:bCs/>
          <w:color w:val="000000"/>
          <w:sz w:val="20"/>
          <w:szCs w:val="20"/>
          <w:lang w:eastAsia="en-US"/>
        </w:rPr>
      </w:pPr>
      <w:r>
        <w:rPr>
          <w:rFonts w:ascii="Tahoma" w:eastAsiaTheme="minorHAnsi" w:hAnsi="Tahoma" w:cs="Tahoma"/>
          <w:bCs/>
          <w:color w:val="000000"/>
          <w:sz w:val="20"/>
          <w:szCs w:val="20"/>
          <w:lang w:eastAsia="en-US"/>
        </w:rPr>
        <w:t>dalších relevantních parametrů Podnikatelského záměru ve vztahu k plánov</w:t>
      </w:r>
      <w:r w:rsidR="00F61B35">
        <w:rPr>
          <w:rFonts w:ascii="Tahoma" w:eastAsiaTheme="minorHAnsi" w:hAnsi="Tahoma" w:cs="Tahoma"/>
          <w:bCs/>
          <w:color w:val="000000"/>
          <w:sz w:val="20"/>
          <w:szCs w:val="20"/>
          <w:lang w:eastAsia="en-US"/>
        </w:rPr>
        <w:t>anému využití restaurace</w:t>
      </w:r>
      <w:r w:rsidR="00F03CB0">
        <w:rPr>
          <w:rFonts w:ascii="Tahoma" w:eastAsiaTheme="minorHAnsi" w:hAnsi="Tahoma" w:cs="Tahoma"/>
          <w:bCs/>
          <w:color w:val="000000"/>
          <w:sz w:val="20"/>
          <w:szCs w:val="20"/>
          <w:lang w:eastAsia="en-US"/>
        </w:rPr>
        <w:t xml:space="preserve">, </w:t>
      </w:r>
    </w:p>
    <w:p w:rsidR="00522DBD" w:rsidRDefault="00522DBD" w:rsidP="00522DBD">
      <w:pPr>
        <w:pStyle w:val="Odstavecseseznamem"/>
        <w:spacing w:after="120"/>
        <w:ind w:left="1418"/>
        <w:jc w:val="both"/>
        <w:rPr>
          <w:rFonts w:ascii="Tahoma" w:eastAsiaTheme="minorHAnsi" w:hAnsi="Tahoma" w:cs="Tahoma"/>
          <w:bCs/>
          <w:color w:val="000000"/>
          <w:sz w:val="20"/>
          <w:szCs w:val="20"/>
          <w:lang w:eastAsia="en-US"/>
        </w:rPr>
      </w:pPr>
    </w:p>
    <w:p w:rsidR="00F03CB0" w:rsidRDefault="00F03CB0" w:rsidP="005072A9">
      <w:pPr>
        <w:pStyle w:val="Odstavecseseznamem"/>
        <w:numPr>
          <w:ilvl w:val="0"/>
          <w:numId w:val="10"/>
        </w:numPr>
        <w:spacing w:after="120"/>
        <w:ind w:left="1066" w:hanging="357"/>
        <w:contextualSpacing w:val="0"/>
        <w:jc w:val="both"/>
        <w:rPr>
          <w:rFonts w:ascii="Tahoma" w:eastAsiaTheme="minorHAnsi" w:hAnsi="Tahoma" w:cs="Tahoma"/>
          <w:bCs/>
          <w:color w:val="000000"/>
          <w:sz w:val="20"/>
          <w:szCs w:val="20"/>
          <w:lang w:eastAsia="en-US"/>
        </w:rPr>
      </w:pPr>
      <w:r>
        <w:rPr>
          <w:rFonts w:ascii="Tahoma" w:eastAsiaTheme="minorHAnsi" w:hAnsi="Tahoma" w:cs="Tahoma"/>
          <w:bCs/>
          <w:color w:val="000000"/>
          <w:sz w:val="20"/>
          <w:szCs w:val="20"/>
          <w:lang w:eastAsia="en-US"/>
        </w:rPr>
        <w:t xml:space="preserve">popis využití zázemí </w:t>
      </w:r>
      <w:r w:rsidR="00F61B35">
        <w:rPr>
          <w:rFonts w:ascii="Tahoma" w:eastAsiaTheme="minorHAnsi" w:hAnsi="Tahoma" w:cs="Tahoma"/>
          <w:bCs/>
          <w:color w:val="000000"/>
          <w:sz w:val="20"/>
          <w:szCs w:val="20"/>
          <w:lang w:eastAsia="en-US"/>
        </w:rPr>
        <w:t>restaurace</w:t>
      </w:r>
      <w:r w:rsidR="00A92943">
        <w:rPr>
          <w:rFonts w:ascii="Tahoma" w:eastAsiaTheme="minorHAnsi" w:hAnsi="Tahoma" w:cs="Tahoma"/>
          <w:bCs/>
          <w:color w:val="000000"/>
          <w:sz w:val="20"/>
          <w:szCs w:val="20"/>
          <w:lang w:eastAsia="en-US"/>
        </w:rPr>
        <w:t>, vč. popisu případné nabídky</w:t>
      </w:r>
      <w:r w:rsidR="00156520">
        <w:rPr>
          <w:rFonts w:ascii="Tahoma" w:eastAsiaTheme="minorHAnsi" w:hAnsi="Tahoma" w:cs="Tahoma"/>
          <w:bCs/>
          <w:color w:val="000000"/>
          <w:sz w:val="20"/>
          <w:szCs w:val="20"/>
          <w:lang w:eastAsia="en-US"/>
        </w:rPr>
        <w:t xml:space="preserve"> sortimentu, </w:t>
      </w:r>
      <w:r w:rsidR="00A979F4">
        <w:rPr>
          <w:rFonts w:ascii="Tahoma" w:eastAsiaTheme="minorHAnsi" w:hAnsi="Tahoma" w:cs="Tahoma"/>
          <w:bCs/>
          <w:color w:val="000000"/>
          <w:sz w:val="20"/>
          <w:szCs w:val="20"/>
          <w:lang w:eastAsia="en-US"/>
        </w:rPr>
        <w:t xml:space="preserve">jídla, </w:t>
      </w:r>
      <w:r w:rsidR="00156520">
        <w:rPr>
          <w:rFonts w:ascii="Tahoma" w:eastAsiaTheme="minorHAnsi" w:hAnsi="Tahoma" w:cs="Tahoma"/>
          <w:bCs/>
          <w:color w:val="000000"/>
          <w:sz w:val="20"/>
          <w:szCs w:val="20"/>
          <w:lang w:eastAsia="en-US"/>
        </w:rPr>
        <w:t>určení provozní doby</w:t>
      </w:r>
      <w:r w:rsidR="00F61B35">
        <w:rPr>
          <w:rFonts w:ascii="Tahoma" w:eastAsiaTheme="minorHAnsi" w:hAnsi="Tahoma" w:cs="Tahoma"/>
          <w:bCs/>
          <w:color w:val="000000"/>
          <w:sz w:val="20"/>
          <w:szCs w:val="20"/>
          <w:lang w:eastAsia="en-US"/>
        </w:rPr>
        <w:t>,</w:t>
      </w:r>
    </w:p>
    <w:p w:rsidR="005133F5" w:rsidRDefault="005133F5" w:rsidP="005072A9">
      <w:pPr>
        <w:pStyle w:val="Odstavecseseznamem"/>
        <w:numPr>
          <w:ilvl w:val="0"/>
          <w:numId w:val="10"/>
        </w:numPr>
        <w:spacing w:after="120"/>
        <w:ind w:left="1066" w:hanging="357"/>
        <w:contextualSpacing w:val="0"/>
        <w:jc w:val="both"/>
        <w:rPr>
          <w:rFonts w:ascii="Tahoma" w:eastAsiaTheme="minorHAnsi" w:hAnsi="Tahoma" w:cs="Tahoma"/>
          <w:bCs/>
          <w:color w:val="000000"/>
          <w:sz w:val="20"/>
          <w:szCs w:val="20"/>
          <w:lang w:eastAsia="en-US"/>
        </w:rPr>
      </w:pPr>
      <w:r>
        <w:rPr>
          <w:rFonts w:ascii="Tahoma" w:eastAsiaTheme="minorHAnsi" w:hAnsi="Tahoma" w:cs="Tahoma"/>
          <w:bCs/>
          <w:color w:val="000000"/>
          <w:sz w:val="20"/>
          <w:szCs w:val="20"/>
          <w:lang w:eastAsia="en-US"/>
        </w:rPr>
        <w:t>popis koncepčního řešení případných dalších služeb</w:t>
      </w:r>
      <w:r w:rsidR="00A93B8A">
        <w:rPr>
          <w:rFonts w:ascii="Tahoma" w:eastAsiaTheme="minorHAnsi" w:hAnsi="Tahoma" w:cs="Tahoma"/>
          <w:bCs/>
          <w:color w:val="000000"/>
          <w:sz w:val="20"/>
          <w:szCs w:val="20"/>
          <w:lang w:eastAsia="en-US"/>
        </w:rPr>
        <w:t xml:space="preserve">, které nejsou součástí služeb, požadovaných v rámci provozování </w:t>
      </w:r>
      <w:r w:rsidR="00A979F4">
        <w:rPr>
          <w:rFonts w:ascii="Tahoma" w:eastAsiaTheme="minorHAnsi" w:hAnsi="Tahoma" w:cs="Tahoma"/>
          <w:bCs/>
          <w:color w:val="000000"/>
          <w:sz w:val="20"/>
          <w:szCs w:val="20"/>
          <w:lang w:eastAsia="en-US"/>
        </w:rPr>
        <w:t>restaurace</w:t>
      </w:r>
      <w:r w:rsidR="00247AB4">
        <w:rPr>
          <w:rFonts w:ascii="Tahoma" w:eastAsiaTheme="minorHAnsi" w:hAnsi="Tahoma" w:cs="Tahoma"/>
          <w:bCs/>
          <w:color w:val="000000"/>
          <w:sz w:val="20"/>
          <w:szCs w:val="20"/>
          <w:lang w:eastAsia="en-US"/>
        </w:rPr>
        <w:t xml:space="preserve"> ve smlouvě,</w:t>
      </w:r>
    </w:p>
    <w:p w:rsidR="00247AB4" w:rsidRDefault="00247AB4" w:rsidP="005072A9">
      <w:pPr>
        <w:pStyle w:val="Odstavecseseznamem"/>
        <w:numPr>
          <w:ilvl w:val="0"/>
          <w:numId w:val="10"/>
        </w:numPr>
        <w:spacing w:after="120"/>
        <w:ind w:left="1066" w:hanging="357"/>
        <w:contextualSpacing w:val="0"/>
        <w:jc w:val="both"/>
        <w:rPr>
          <w:rFonts w:ascii="Tahoma" w:eastAsiaTheme="minorHAnsi" w:hAnsi="Tahoma" w:cs="Tahoma"/>
          <w:bCs/>
          <w:color w:val="000000"/>
          <w:sz w:val="20"/>
          <w:szCs w:val="20"/>
          <w:lang w:eastAsia="en-US"/>
        </w:rPr>
      </w:pPr>
      <w:r>
        <w:rPr>
          <w:rFonts w:ascii="Tahoma" w:eastAsiaTheme="minorHAnsi" w:hAnsi="Tahoma" w:cs="Tahoma"/>
          <w:bCs/>
          <w:color w:val="000000"/>
          <w:sz w:val="20"/>
          <w:szCs w:val="20"/>
          <w:lang w:eastAsia="en-US"/>
        </w:rPr>
        <w:t>případná vizualizace</w:t>
      </w:r>
      <w:r w:rsidR="002936C1">
        <w:rPr>
          <w:rFonts w:ascii="Tahoma" w:eastAsiaTheme="minorHAnsi" w:hAnsi="Tahoma" w:cs="Tahoma"/>
          <w:bCs/>
          <w:color w:val="000000"/>
          <w:sz w:val="20"/>
          <w:szCs w:val="20"/>
          <w:lang w:eastAsia="en-US"/>
        </w:rPr>
        <w:t xml:space="preserve"> uspořádání zázemí n</w:t>
      </w:r>
      <w:r w:rsidR="00A979F4">
        <w:rPr>
          <w:rFonts w:ascii="Tahoma" w:eastAsiaTheme="minorHAnsi" w:hAnsi="Tahoma" w:cs="Tahoma"/>
          <w:bCs/>
          <w:color w:val="000000"/>
          <w:sz w:val="20"/>
          <w:szCs w:val="20"/>
          <w:lang w:eastAsia="en-US"/>
        </w:rPr>
        <w:t>ebo jiných částí restaurace</w:t>
      </w:r>
      <w:r w:rsidR="002936C1">
        <w:rPr>
          <w:rFonts w:ascii="Tahoma" w:eastAsiaTheme="minorHAnsi" w:hAnsi="Tahoma" w:cs="Tahoma"/>
          <w:bCs/>
          <w:color w:val="000000"/>
          <w:sz w:val="20"/>
          <w:szCs w:val="20"/>
          <w:lang w:eastAsia="en-US"/>
        </w:rPr>
        <w:t>, je-li součástí Podnikatelského záměru návrh na stavební, architektonické či interiérové úpravy vnitřních nebo vn</w:t>
      </w:r>
      <w:r w:rsidR="00A979F4">
        <w:rPr>
          <w:rFonts w:ascii="Tahoma" w:eastAsiaTheme="minorHAnsi" w:hAnsi="Tahoma" w:cs="Tahoma"/>
          <w:bCs/>
          <w:color w:val="000000"/>
          <w:sz w:val="20"/>
          <w:szCs w:val="20"/>
          <w:lang w:eastAsia="en-US"/>
        </w:rPr>
        <w:t>ějších prostor restaurace</w:t>
      </w:r>
      <w:r w:rsidR="0050171C">
        <w:rPr>
          <w:rFonts w:ascii="Tahoma" w:eastAsiaTheme="minorHAnsi" w:hAnsi="Tahoma" w:cs="Tahoma"/>
          <w:bCs/>
          <w:color w:val="000000"/>
          <w:sz w:val="20"/>
          <w:szCs w:val="20"/>
          <w:lang w:eastAsia="en-US"/>
        </w:rPr>
        <w:t>,</w:t>
      </w:r>
    </w:p>
    <w:p w:rsidR="0050171C" w:rsidRDefault="009C2677" w:rsidP="005072A9">
      <w:pPr>
        <w:pStyle w:val="Odstavecseseznamem"/>
        <w:numPr>
          <w:ilvl w:val="0"/>
          <w:numId w:val="10"/>
        </w:numPr>
        <w:spacing w:after="120"/>
        <w:ind w:left="1066" w:hanging="357"/>
        <w:contextualSpacing w:val="0"/>
        <w:jc w:val="both"/>
        <w:rPr>
          <w:rFonts w:ascii="Tahoma" w:eastAsiaTheme="minorHAnsi" w:hAnsi="Tahoma" w:cs="Tahoma"/>
          <w:bCs/>
          <w:color w:val="000000"/>
          <w:sz w:val="20"/>
          <w:szCs w:val="20"/>
          <w:lang w:eastAsia="en-US"/>
        </w:rPr>
      </w:pPr>
      <w:r>
        <w:rPr>
          <w:rFonts w:ascii="Tahoma" w:eastAsiaTheme="minorHAnsi" w:hAnsi="Tahoma" w:cs="Tahoma"/>
          <w:bCs/>
          <w:color w:val="000000"/>
          <w:sz w:val="20"/>
          <w:szCs w:val="20"/>
          <w:lang w:eastAsia="en-US"/>
        </w:rPr>
        <w:t>popis</w:t>
      </w:r>
      <w:r w:rsidR="0050171C">
        <w:rPr>
          <w:rFonts w:ascii="Tahoma" w:eastAsiaTheme="minorHAnsi" w:hAnsi="Tahoma" w:cs="Tahoma"/>
          <w:bCs/>
          <w:color w:val="000000"/>
          <w:sz w:val="20"/>
          <w:szCs w:val="20"/>
          <w:lang w:eastAsia="en-US"/>
        </w:rPr>
        <w:t xml:space="preserve"> plánovaného</w:t>
      </w:r>
      <w:r>
        <w:rPr>
          <w:rFonts w:ascii="Tahoma" w:eastAsiaTheme="minorHAnsi" w:hAnsi="Tahoma" w:cs="Tahoma"/>
          <w:bCs/>
          <w:color w:val="000000"/>
          <w:sz w:val="20"/>
          <w:szCs w:val="20"/>
          <w:lang w:eastAsia="en-US"/>
        </w:rPr>
        <w:t xml:space="preserve"> personálního zajištění</w:t>
      </w:r>
      <w:r w:rsidR="000012B5">
        <w:rPr>
          <w:rFonts w:ascii="Tahoma" w:eastAsiaTheme="minorHAnsi" w:hAnsi="Tahoma" w:cs="Tahoma"/>
          <w:bCs/>
          <w:color w:val="000000"/>
          <w:sz w:val="20"/>
          <w:szCs w:val="20"/>
          <w:lang w:eastAsia="en-US"/>
        </w:rPr>
        <w:t xml:space="preserve"> všech činností, nezbytných pro provoz </w:t>
      </w:r>
      <w:r w:rsidR="00A979F4">
        <w:rPr>
          <w:rFonts w:ascii="Tahoma" w:eastAsiaTheme="minorHAnsi" w:hAnsi="Tahoma" w:cs="Tahoma"/>
          <w:bCs/>
          <w:color w:val="000000"/>
          <w:sz w:val="20"/>
          <w:szCs w:val="20"/>
          <w:lang w:eastAsia="en-US"/>
        </w:rPr>
        <w:t>restaurace</w:t>
      </w:r>
      <w:r w:rsidR="000012B5">
        <w:rPr>
          <w:rFonts w:ascii="Tahoma" w:eastAsiaTheme="minorHAnsi" w:hAnsi="Tahoma" w:cs="Tahoma"/>
          <w:bCs/>
          <w:color w:val="000000"/>
          <w:sz w:val="20"/>
          <w:szCs w:val="20"/>
          <w:lang w:eastAsia="en-US"/>
        </w:rPr>
        <w:t>, vč. zázemí</w:t>
      </w:r>
      <w:r w:rsidR="005F7F02">
        <w:rPr>
          <w:rFonts w:ascii="Tahoma" w:eastAsiaTheme="minorHAnsi" w:hAnsi="Tahoma" w:cs="Tahoma"/>
          <w:bCs/>
          <w:color w:val="000000"/>
          <w:sz w:val="20"/>
          <w:szCs w:val="20"/>
          <w:lang w:eastAsia="en-US"/>
        </w:rPr>
        <w:t>, údr</w:t>
      </w:r>
      <w:r w:rsidR="00A979F4">
        <w:rPr>
          <w:rFonts w:ascii="Tahoma" w:eastAsiaTheme="minorHAnsi" w:hAnsi="Tahoma" w:cs="Tahoma"/>
          <w:bCs/>
          <w:color w:val="000000"/>
          <w:sz w:val="20"/>
          <w:szCs w:val="20"/>
          <w:lang w:eastAsia="en-US"/>
        </w:rPr>
        <w:t>žby technologií, celkové údržby</w:t>
      </w:r>
      <w:r w:rsidR="005F7F02">
        <w:rPr>
          <w:rFonts w:ascii="Tahoma" w:eastAsiaTheme="minorHAnsi" w:hAnsi="Tahoma" w:cs="Tahoma"/>
          <w:bCs/>
          <w:color w:val="000000"/>
          <w:sz w:val="20"/>
          <w:szCs w:val="20"/>
          <w:lang w:eastAsia="en-US"/>
        </w:rPr>
        <w:t>, principů zajištění bezpečnosti</w:t>
      </w:r>
      <w:r w:rsidR="00A979F4">
        <w:rPr>
          <w:rFonts w:ascii="Tahoma" w:eastAsiaTheme="minorHAnsi" w:hAnsi="Tahoma" w:cs="Tahoma"/>
          <w:bCs/>
          <w:color w:val="000000"/>
          <w:sz w:val="20"/>
          <w:szCs w:val="20"/>
          <w:lang w:eastAsia="en-US"/>
        </w:rPr>
        <w:t xml:space="preserve"> </w:t>
      </w:r>
      <w:r w:rsidR="004D4FB4">
        <w:rPr>
          <w:rFonts w:ascii="Tahoma" w:eastAsiaTheme="minorHAnsi" w:hAnsi="Tahoma" w:cs="Tahoma"/>
          <w:bCs/>
          <w:color w:val="000000"/>
          <w:sz w:val="20"/>
          <w:szCs w:val="20"/>
          <w:lang w:eastAsia="en-US"/>
        </w:rPr>
        <w:t>náv</w:t>
      </w:r>
      <w:r w:rsidR="00A979F4">
        <w:rPr>
          <w:rFonts w:ascii="Tahoma" w:eastAsiaTheme="minorHAnsi" w:hAnsi="Tahoma" w:cs="Tahoma"/>
          <w:bCs/>
          <w:color w:val="000000"/>
          <w:sz w:val="20"/>
          <w:szCs w:val="20"/>
          <w:lang w:eastAsia="en-US"/>
        </w:rPr>
        <w:t xml:space="preserve">štěvníků a ochrany majetku </w:t>
      </w:r>
      <w:r w:rsidR="004D4FB4">
        <w:rPr>
          <w:rFonts w:ascii="Tahoma" w:eastAsiaTheme="minorHAnsi" w:hAnsi="Tahoma" w:cs="Tahoma"/>
          <w:bCs/>
          <w:color w:val="000000"/>
          <w:sz w:val="20"/>
          <w:szCs w:val="20"/>
          <w:lang w:eastAsia="en-US"/>
        </w:rPr>
        <w:t xml:space="preserve">návštěvníků a též majetku a vybavení </w:t>
      </w:r>
      <w:r w:rsidR="00A979F4">
        <w:rPr>
          <w:rFonts w:ascii="Tahoma" w:eastAsiaTheme="minorHAnsi" w:hAnsi="Tahoma" w:cs="Tahoma"/>
          <w:bCs/>
          <w:color w:val="000000"/>
          <w:sz w:val="20"/>
          <w:szCs w:val="20"/>
          <w:lang w:eastAsia="en-US"/>
        </w:rPr>
        <w:t>restaurace</w:t>
      </w:r>
      <w:r w:rsidR="00134B08">
        <w:rPr>
          <w:rFonts w:ascii="Tahoma" w:eastAsiaTheme="minorHAnsi" w:hAnsi="Tahoma" w:cs="Tahoma"/>
          <w:bCs/>
          <w:color w:val="000000"/>
          <w:sz w:val="20"/>
          <w:szCs w:val="20"/>
          <w:lang w:eastAsia="en-US"/>
        </w:rPr>
        <w:t>,</w:t>
      </w:r>
    </w:p>
    <w:p w:rsidR="0090270C" w:rsidRDefault="00BB15CA" w:rsidP="005072A9">
      <w:pPr>
        <w:pStyle w:val="Odstavecseseznamem"/>
        <w:numPr>
          <w:ilvl w:val="0"/>
          <w:numId w:val="10"/>
        </w:numPr>
        <w:spacing w:after="120"/>
        <w:ind w:left="1066" w:hanging="357"/>
        <w:contextualSpacing w:val="0"/>
        <w:jc w:val="both"/>
        <w:rPr>
          <w:rFonts w:ascii="Tahoma" w:eastAsiaTheme="minorHAnsi" w:hAnsi="Tahoma" w:cs="Tahoma"/>
          <w:bCs/>
          <w:color w:val="000000"/>
          <w:sz w:val="20"/>
          <w:szCs w:val="20"/>
          <w:lang w:eastAsia="en-US"/>
        </w:rPr>
      </w:pPr>
      <w:r>
        <w:rPr>
          <w:rFonts w:ascii="Tahoma" w:eastAsiaTheme="minorHAnsi" w:hAnsi="Tahoma" w:cs="Tahoma"/>
          <w:bCs/>
          <w:color w:val="000000"/>
          <w:sz w:val="20"/>
          <w:szCs w:val="20"/>
          <w:lang w:eastAsia="en-US"/>
        </w:rPr>
        <w:t>vazba výše uveden</w:t>
      </w:r>
      <w:r w:rsidR="00882C2F">
        <w:rPr>
          <w:rFonts w:ascii="Tahoma" w:eastAsiaTheme="minorHAnsi" w:hAnsi="Tahoma" w:cs="Tahoma"/>
          <w:bCs/>
          <w:color w:val="000000"/>
          <w:sz w:val="20"/>
          <w:szCs w:val="20"/>
          <w:lang w:eastAsia="en-US"/>
        </w:rPr>
        <w:t>ého plánu na nabyté zkušenosti, vlastní praxi či jakékoliv další atributy pro podporu</w:t>
      </w:r>
      <w:r w:rsidR="0090270C">
        <w:rPr>
          <w:rFonts w:ascii="Tahoma" w:eastAsiaTheme="minorHAnsi" w:hAnsi="Tahoma" w:cs="Tahoma"/>
          <w:bCs/>
          <w:color w:val="000000"/>
          <w:sz w:val="20"/>
          <w:szCs w:val="20"/>
          <w:lang w:eastAsia="en-US"/>
        </w:rPr>
        <w:t xml:space="preserve"> důvěry ve</w:t>
      </w:r>
      <w:r w:rsidR="00882C2F">
        <w:rPr>
          <w:rFonts w:ascii="Tahoma" w:eastAsiaTheme="minorHAnsi" w:hAnsi="Tahoma" w:cs="Tahoma"/>
          <w:bCs/>
          <w:color w:val="000000"/>
          <w:sz w:val="20"/>
          <w:szCs w:val="20"/>
          <w:lang w:eastAsia="en-US"/>
        </w:rPr>
        <w:t xml:space="preserve"> funkčnost daných řešení</w:t>
      </w:r>
      <w:r w:rsidR="00D43CD2">
        <w:rPr>
          <w:rFonts w:ascii="Tahoma" w:eastAsiaTheme="minorHAnsi" w:hAnsi="Tahoma" w:cs="Tahoma"/>
          <w:bCs/>
          <w:color w:val="000000"/>
          <w:sz w:val="20"/>
          <w:szCs w:val="20"/>
          <w:lang w:eastAsia="en-US"/>
        </w:rPr>
        <w:t>,</w:t>
      </w:r>
    </w:p>
    <w:p w:rsidR="00D43CD2" w:rsidRDefault="00D43CD2" w:rsidP="005072A9">
      <w:pPr>
        <w:pStyle w:val="Odstavecseseznamem"/>
        <w:numPr>
          <w:ilvl w:val="0"/>
          <w:numId w:val="10"/>
        </w:numPr>
        <w:ind w:left="1066" w:hanging="357"/>
        <w:contextualSpacing w:val="0"/>
        <w:jc w:val="both"/>
        <w:rPr>
          <w:rFonts w:ascii="Tahoma" w:eastAsiaTheme="minorHAnsi" w:hAnsi="Tahoma" w:cs="Tahoma"/>
          <w:bCs/>
          <w:color w:val="000000"/>
          <w:sz w:val="20"/>
          <w:szCs w:val="20"/>
          <w:lang w:eastAsia="en-US"/>
        </w:rPr>
      </w:pPr>
      <w:r>
        <w:rPr>
          <w:rFonts w:ascii="Tahoma" w:eastAsiaTheme="minorHAnsi" w:hAnsi="Tahoma" w:cs="Tahoma"/>
          <w:bCs/>
          <w:color w:val="000000"/>
          <w:sz w:val="20"/>
          <w:szCs w:val="20"/>
          <w:lang w:eastAsia="en-US"/>
        </w:rPr>
        <w:t xml:space="preserve">veškeré další </w:t>
      </w:r>
      <w:r w:rsidR="0013679E">
        <w:rPr>
          <w:rFonts w:ascii="Tahoma" w:eastAsiaTheme="minorHAnsi" w:hAnsi="Tahoma" w:cs="Tahoma"/>
          <w:bCs/>
          <w:color w:val="000000"/>
          <w:sz w:val="20"/>
          <w:szCs w:val="20"/>
          <w:lang w:eastAsia="en-US"/>
        </w:rPr>
        <w:t xml:space="preserve">skutečnosti, které účastník považuje za relevantní či </w:t>
      </w:r>
      <w:r w:rsidR="005D5253">
        <w:rPr>
          <w:rFonts w:ascii="Tahoma" w:eastAsiaTheme="minorHAnsi" w:hAnsi="Tahoma" w:cs="Tahoma"/>
          <w:bCs/>
          <w:color w:val="000000"/>
          <w:sz w:val="20"/>
          <w:szCs w:val="20"/>
          <w:lang w:eastAsia="en-US"/>
        </w:rPr>
        <w:t xml:space="preserve">významné pro posouzení jeho Podnikatelského záměru </w:t>
      </w:r>
      <w:r w:rsidR="007A7BFD">
        <w:rPr>
          <w:rFonts w:ascii="Tahoma" w:eastAsiaTheme="minorHAnsi" w:hAnsi="Tahoma" w:cs="Tahoma"/>
          <w:bCs/>
          <w:color w:val="000000"/>
          <w:sz w:val="20"/>
          <w:szCs w:val="20"/>
          <w:lang w:eastAsia="en-US"/>
        </w:rPr>
        <w:t>vyhlašo</w:t>
      </w:r>
      <w:r w:rsidR="005D5253">
        <w:rPr>
          <w:rFonts w:ascii="Tahoma" w:eastAsiaTheme="minorHAnsi" w:hAnsi="Tahoma" w:cs="Tahoma"/>
          <w:bCs/>
          <w:color w:val="000000"/>
          <w:sz w:val="20"/>
          <w:szCs w:val="20"/>
          <w:lang w:eastAsia="en-US"/>
        </w:rPr>
        <w:t xml:space="preserve">vatelem. </w:t>
      </w:r>
    </w:p>
    <w:p w:rsidR="00B564E9" w:rsidRDefault="00B564E9" w:rsidP="00B564E9">
      <w:pPr>
        <w:jc w:val="both"/>
        <w:rPr>
          <w:rFonts w:ascii="Tahoma" w:eastAsiaTheme="minorHAnsi" w:hAnsi="Tahoma" w:cs="Tahoma"/>
          <w:bCs/>
          <w:color w:val="000000"/>
          <w:sz w:val="20"/>
          <w:szCs w:val="20"/>
          <w:lang w:eastAsia="en-US"/>
        </w:rPr>
      </w:pPr>
    </w:p>
    <w:p w:rsidR="00B564E9" w:rsidRDefault="00B564E9" w:rsidP="00B564E9">
      <w:pPr>
        <w:ind w:left="708"/>
        <w:jc w:val="both"/>
        <w:rPr>
          <w:rFonts w:ascii="Tahoma" w:eastAsiaTheme="minorHAnsi" w:hAnsi="Tahoma" w:cs="Tahoma"/>
          <w:b/>
          <w:bCs/>
          <w:color w:val="000000"/>
          <w:sz w:val="20"/>
          <w:szCs w:val="20"/>
          <w:lang w:eastAsia="en-US"/>
        </w:rPr>
      </w:pPr>
      <w:r>
        <w:rPr>
          <w:rFonts w:ascii="Tahoma" w:eastAsiaTheme="minorHAnsi" w:hAnsi="Tahoma" w:cs="Tahoma"/>
          <w:b/>
          <w:bCs/>
          <w:color w:val="000000"/>
          <w:sz w:val="20"/>
          <w:szCs w:val="20"/>
          <w:lang w:eastAsia="en-US"/>
        </w:rPr>
        <w:t xml:space="preserve">Vyhlašovatel předem deklaruje, že preferuje </w:t>
      </w:r>
      <w:r w:rsidR="009B6F35">
        <w:rPr>
          <w:rFonts w:ascii="Tahoma" w:eastAsiaTheme="minorHAnsi" w:hAnsi="Tahoma" w:cs="Tahoma"/>
          <w:b/>
          <w:bCs/>
          <w:color w:val="000000"/>
          <w:sz w:val="20"/>
          <w:szCs w:val="20"/>
          <w:lang w:eastAsia="en-US"/>
        </w:rPr>
        <w:t>klasickou restauraci s nabídkou jídel evropské</w:t>
      </w:r>
      <w:r>
        <w:rPr>
          <w:rFonts w:ascii="Tahoma" w:eastAsiaTheme="minorHAnsi" w:hAnsi="Tahoma" w:cs="Tahoma"/>
          <w:b/>
          <w:bCs/>
          <w:color w:val="000000"/>
          <w:sz w:val="20"/>
          <w:szCs w:val="20"/>
          <w:lang w:eastAsia="en-US"/>
        </w:rPr>
        <w:t xml:space="preserve"> kuchyn</w:t>
      </w:r>
      <w:r w:rsidR="009B6F35">
        <w:rPr>
          <w:rFonts w:ascii="Tahoma" w:eastAsiaTheme="minorHAnsi" w:hAnsi="Tahoma" w:cs="Tahoma"/>
          <w:b/>
          <w:bCs/>
          <w:color w:val="000000"/>
          <w:sz w:val="20"/>
          <w:szCs w:val="20"/>
          <w:lang w:eastAsia="en-US"/>
        </w:rPr>
        <w:t>ě, zejm. české, středoevropské</w:t>
      </w:r>
      <w:r>
        <w:rPr>
          <w:rFonts w:ascii="Tahoma" w:eastAsiaTheme="minorHAnsi" w:hAnsi="Tahoma" w:cs="Tahoma"/>
          <w:b/>
          <w:bCs/>
          <w:color w:val="000000"/>
          <w:sz w:val="20"/>
          <w:szCs w:val="20"/>
          <w:lang w:eastAsia="en-US"/>
        </w:rPr>
        <w:t>. Vyhlašovat bude jako nežádoucí hodnotit zejména restaurační zařízení typu rychlého občerstvení jako jsou bufety bistra</w:t>
      </w:r>
      <w:r w:rsidR="009B6F35">
        <w:rPr>
          <w:rFonts w:ascii="Tahoma" w:eastAsiaTheme="minorHAnsi" w:hAnsi="Tahoma" w:cs="Tahoma"/>
          <w:b/>
          <w:bCs/>
          <w:color w:val="000000"/>
          <w:sz w:val="20"/>
          <w:szCs w:val="20"/>
          <w:lang w:eastAsia="en-US"/>
        </w:rPr>
        <w:t xml:space="preserve"> či bary</w:t>
      </w:r>
      <w:r>
        <w:rPr>
          <w:rFonts w:ascii="Tahoma" w:eastAsiaTheme="minorHAnsi" w:hAnsi="Tahoma" w:cs="Tahoma"/>
          <w:b/>
          <w:bCs/>
          <w:color w:val="000000"/>
          <w:sz w:val="20"/>
          <w:szCs w:val="20"/>
          <w:lang w:eastAsia="en-US"/>
        </w:rPr>
        <w:t xml:space="preserve">. </w:t>
      </w:r>
    </w:p>
    <w:p w:rsidR="009B6F35" w:rsidRDefault="009B6F35" w:rsidP="00B564E9">
      <w:pPr>
        <w:ind w:left="708"/>
        <w:jc w:val="both"/>
        <w:rPr>
          <w:rFonts w:ascii="Tahoma" w:eastAsiaTheme="minorHAnsi" w:hAnsi="Tahoma" w:cs="Tahoma"/>
          <w:b/>
          <w:bCs/>
          <w:color w:val="000000"/>
          <w:sz w:val="20"/>
          <w:szCs w:val="20"/>
          <w:lang w:eastAsia="en-US"/>
        </w:rPr>
      </w:pPr>
    </w:p>
    <w:p w:rsidR="009B6F35" w:rsidRDefault="009B6F35" w:rsidP="00B564E9">
      <w:pPr>
        <w:ind w:left="708"/>
        <w:jc w:val="both"/>
        <w:rPr>
          <w:rFonts w:ascii="Tahoma" w:eastAsiaTheme="minorHAnsi" w:hAnsi="Tahoma" w:cs="Tahoma"/>
          <w:b/>
          <w:bCs/>
          <w:color w:val="000000"/>
          <w:sz w:val="20"/>
          <w:szCs w:val="20"/>
          <w:lang w:eastAsia="en-US"/>
        </w:rPr>
      </w:pPr>
      <w:r>
        <w:rPr>
          <w:rFonts w:ascii="Tahoma" w:eastAsiaTheme="minorHAnsi" w:hAnsi="Tahoma" w:cs="Tahoma"/>
          <w:b/>
          <w:bCs/>
          <w:color w:val="000000"/>
          <w:sz w:val="20"/>
          <w:szCs w:val="20"/>
          <w:lang w:eastAsia="en-US"/>
        </w:rPr>
        <w:t xml:space="preserve">Vyhlašovatel bude rovněž pozitivně hodnotit inovativnost a originálnost </w:t>
      </w:r>
      <w:proofErr w:type="spellStart"/>
      <w:r>
        <w:rPr>
          <w:rFonts w:ascii="Tahoma" w:eastAsiaTheme="minorHAnsi" w:hAnsi="Tahoma" w:cs="Tahoma"/>
          <w:b/>
          <w:bCs/>
          <w:color w:val="000000"/>
          <w:sz w:val="20"/>
          <w:szCs w:val="20"/>
          <w:lang w:eastAsia="en-US"/>
        </w:rPr>
        <w:t>navržého</w:t>
      </w:r>
      <w:proofErr w:type="spellEnd"/>
      <w:r>
        <w:rPr>
          <w:rFonts w:ascii="Tahoma" w:eastAsiaTheme="minorHAnsi" w:hAnsi="Tahoma" w:cs="Tahoma"/>
          <w:b/>
          <w:bCs/>
          <w:color w:val="000000"/>
          <w:sz w:val="20"/>
          <w:szCs w:val="20"/>
          <w:lang w:eastAsia="en-US"/>
        </w:rPr>
        <w:t xml:space="preserve"> podnikatelského záměru, např. rozvoj lokální značky, možnost vzniku minipivovaru vč. souvisejících </w:t>
      </w:r>
      <w:proofErr w:type="spellStart"/>
      <w:r>
        <w:rPr>
          <w:rFonts w:ascii="Tahoma" w:eastAsiaTheme="minorHAnsi" w:hAnsi="Tahoma" w:cs="Tahoma"/>
          <w:b/>
          <w:bCs/>
          <w:color w:val="000000"/>
          <w:sz w:val="20"/>
          <w:szCs w:val="20"/>
          <w:lang w:eastAsia="en-US"/>
        </w:rPr>
        <w:t>gastro</w:t>
      </w:r>
      <w:proofErr w:type="spellEnd"/>
      <w:r>
        <w:rPr>
          <w:rFonts w:ascii="Tahoma" w:eastAsiaTheme="minorHAnsi" w:hAnsi="Tahoma" w:cs="Tahoma"/>
          <w:b/>
          <w:bCs/>
          <w:color w:val="000000"/>
          <w:sz w:val="20"/>
          <w:szCs w:val="20"/>
          <w:lang w:eastAsia="en-US"/>
        </w:rPr>
        <w:t xml:space="preserve"> služeb apod.</w:t>
      </w:r>
    </w:p>
    <w:p w:rsidR="0021651E" w:rsidRDefault="0021651E" w:rsidP="0021651E">
      <w:pPr>
        <w:jc w:val="both"/>
        <w:rPr>
          <w:rFonts w:ascii="Tahoma" w:eastAsiaTheme="minorHAnsi" w:hAnsi="Tahoma" w:cs="Tahoma"/>
          <w:bCs/>
          <w:color w:val="000000"/>
          <w:sz w:val="20"/>
          <w:szCs w:val="20"/>
          <w:lang w:eastAsia="en-US"/>
        </w:rPr>
      </w:pPr>
    </w:p>
    <w:p w:rsidR="00210EC9" w:rsidRDefault="0021651E" w:rsidP="00792165">
      <w:pPr>
        <w:ind w:left="708" w:hanging="708"/>
        <w:jc w:val="both"/>
        <w:rPr>
          <w:rFonts w:ascii="Tahoma" w:eastAsiaTheme="minorHAnsi" w:hAnsi="Tahoma" w:cs="Tahoma"/>
          <w:bCs/>
          <w:color w:val="000000"/>
          <w:sz w:val="20"/>
          <w:szCs w:val="20"/>
          <w:lang w:eastAsia="en-US"/>
        </w:rPr>
      </w:pPr>
      <w:r>
        <w:rPr>
          <w:rFonts w:ascii="Tahoma" w:eastAsiaTheme="minorHAnsi" w:hAnsi="Tahoma" w:cs="Tahoma"/>
          <w:bCs/>
          <w:color w:val="000000"/>
          <w:sz w:val="20"/>
          <w:szCs w:val="20"/>
          <w:lang w:eastAsia="en-US"/>
        </w:rPr>
        <w:t>5.4.2</w:t>
      </w:r>
      <w:r>
        <w:rPr>
          <w:rFonts w:ascii="Tahoma" w:eastAsiaTheme="minorHAnsi" w:hAnsi="Tahoma" w:cs="Tahoma"/>
          <w:bCs/>
          <w:color w:val="000000"/>
          <w:sz w:val="20"/>
          <w:szCs w:val="20"/>
          <w:lang w:eastAsia="en-US"/>
        </w:rPr>
        <w:tab/>
      </w:r>
      <w:r w:rsidR="00327C14">
        <w:rPr>
          <w:rFonts w:ascii="Tahoma" w:eastAsiaTheme="minorHAnsi" w:hAnsi="Tahoma" w:cs="Tahoma"/>
          <w:bCs/>
          <w:color w:val="000000"/>
          <w:sz w:val="20"/>
          <w:szCs w:val="20"/>
          <w:lang w:eastAsia="en-US"/>
        </w:rPr>
        <w:t>Kvalita Podnikatelského záměru je jedním z</w:t>
      </w:r>
      <w:r w:rsidR="005D6538">
        <w:rPr>
          <w:rFonts w:ascii="Tahoma" w:eastAsiaTheme="minorHAnsi" w:hAnsi="Tahoma" w:cs="Tahoma"/>
          <w:bCs/>
          <w:color w:val="000000"/>
          <w:sz w:val="20"/>
          <w:szCs w:val="20"/>
          <w:lang w:eastAsia="en-US"/>
        </w:rPr>
        <w:t> </w:t>
      </w:r>
      <w:r w:rsidR="00327C14">
        <w:rPr>
          <w:rFonts w:ascii="Tahoma" w:eastAsiaTheme="minorHAnsi" w:hAnsi="Tahoma" w:cs="Tahoma"/>
          <w:bCs/>
          <w:color w:val="000000"/>
          <w:sz w:val="20"/>
          <w:szCs w:val="20"/>
          <w:lang w:eastAsia="en-US"/>
        </w:rPr>
        <w:t>hodnotící</w:t>
      </w:r>
      <w:r w:rsidR="005D6538">
        <w:rPr>
          <w:rFonts w:ascii="Tahoma" w:eastAsiaTheme="minorHAnsi" w:hAnsi="Tahoma" w:cs="Tahoma"/>
          <w:bCs/>
          <w:color w:val="000000"/>
          <w:sz w:val="20"/>
          <w:szCs w:val="20"/>
          <w:lang w:eastAsia="en-US"/>
        </w:rPr>
        <w:t xml:space="preserve">ch kritérií ve smyslu čl. 8. </w:t>
      </w:r>
      <w:r w:rsidR="00D023C6">
        <w:rPr>
          <w:rFonts w:ascii="Tahoma" w:eastAsiaTheme="minorHAnsi" w:hAnsi="Tahoma" w:cs="Tahoma"/>
          <w:bCs/>
          <w:color w:val="000000"/>
          <w:sz w:val="20"/>
          <w:szCs w:val="20"/>
          <w:lang w:eastAsia="en-US"/>
        </w:rPr>
        <w:t>Soutěžních podmínek</w:t>
      </w:r>
      <w:r w:rsidR="005D6538">
        <w:rPr>
          <w:rFonts w:ascii="Tahoma" w:eastAsiaTheme="minorHAnsi" w:hAnsi="Tahoma" w:cs="Tahoma"/>
          <w:bCs/>
          <w:color w:val="000000"/>
          <w:sz w:val="20"/>
          <w:szCs w:val="20"/>
          <w:lang w:eastAsia="en-US"/>
        </w:rPr>
        <w:t>.</w:t>
      </w:r>
    </w:p>
    <w:p w:rsidR="00FB0BC9" w:rsidRDefault="00FB0BC9" w:rsidP="00792165">
      <w:pPr>
        <w:ind w:left="708" w:hanging="708"/>
        <w:jc w:val="both"/>
        <w:rPr>
          <w:rFonts w:ascii="Tahoma" w:eastAsiaTheme="minorHAnsi" w:hAnsi="Tahoma" w:cs="Tahoma"/>
          <w:bCs/>
          <w:color w:val="000000"/>
          <w:sz w:val="20"/>
          <w:szCs w:val="20"/>
          <w:lang w:eastAsia="en-US"/>
        </w:rPr>
      </w:pPr>
    </w:p>
    <w:p w:rsidR="00210EC9" w:rsidRPr="007A3017" w:rsidRDefault="00FB0BC9" w:rsidP="005A3DBB">
      <w:pPr>
        <w:ind w:left="708" w:hanging="708"/>
        <w:jc w:val="both"/>
        <w:rPr>
          <w:rFonts w:ascii="Tahoma" w:eastAsiaTheme="minorHAnsi" w:hAnsi="Tahoma" w:cs="Tahoma"/>
          <w:bCs/>
          <w:color w:val="000000"/>
          <w:sz w:val="20"/>
          <w:szCs w:val="20"/>
          <w:lang w:eastAsia="en-US"/>
        </w:rPr>
      </w:pPr>
      <w:r>
        <w:rPr>
          <w:rFonts w:ascii="Tahoma" w:eastAsiaTheme="minorHAnsi" w:hAnsi="Tahoma" w:cs="Tahoma"/>
          <w:bCs/>
          <w:color w:val="000000"/>
          <w:sz w:val="20"/>
          <w:szCs w:val="20"/>
          <w:lang w:eastAsia="en-US"/>
        </w:rPr>
        <w:t>5.4.3</w:t>
      </w:r>
      <w:r>
        <w:rPr>
          <w:rFonts w:ascii="Tahoma" w:eastAsiaTheme="minorHAnsi" w:hAnsi="Tahoma" w:cs="Tahoma"/>
          <w:bCs/>
          <w:color w:val="000000"/>
          <w:sz w:val="20"/>
          <w:szCs w:val="20"/>
          <w:lang w:eastAsia="en-US"/>
        </w:rPr>
        <w:tab/>
      </w:r>
      <w:r w:rsidR="00AF07F9">
        <w:rPr>
          <w:rFonts w:ascii="Tahoma" w:eastAsiaTheme="minorHAnsi" w:hAnsi="Tahoma" w:cs="Tahoma"/>
          <w:bCs/>
          <w:color w:val="000000"/>
          <w:sz w:val="20"/>
          <w:szCs w:val="20"/>
          <w:lang w:eastAsia="en-US"/>
        </w:rPr>
        <w:t xml:space="preserve">Účastník bere na vědomí, že </w:t>
      </w:r>
      <w:r w:rsidR="007A7BFD">
        <w:rPr>
          <w:rFonts w:ascii="Tahoma" w:eastAsiaTheme="minorHAnsi" w:hAnsi="Tahoma" w:cs="Tahoma"/>
          <w:bCs/>
          <w:color w:val="000000"/>
          <w:sz w:val="20"/>
          <w:szCs w:val="20"/>
          <w:lang w:eastAsia="en-US"/>
        </w:rPr>
        <w:t>vyhlašova</w:t>
      </w:r>
      <w:r w:rsidR="00AF07F9">
        <w:rPr>
          <w:rFonts w:ascii="Tahoma" w:eastAsiaTheme="minorHAnsi" w:hAnsi="Tahoma" w:cs="Tahoma"/>
          <w:bCs/>
          <w:color w:val="000000"/>
          <w:sz w:val="20"/>
          <w:szCs w:val="20"/>
          <w:lang w:eastAsia="en-US"/>
        </w:rPr>
        <w:t>telem schválené části Podnikatelského záměru, resp. části</w:t>
      </w:r>
      <w:r w:rsidR="00764B8C">
        <w:rPr>
          <w:rFonts w:ascii="Tahoma" w:eastAsiaTheme="minorHAnsi" w:hAnsi="Tahoma" w:cs="Tahoma"/>
          <w:bCs/>
          <w:color w:val="000000"/>
          <w:sz w:val="20"/>
          <w:szCs w:val="20"/>
          <w:lang w:eastAsia="en-US"/>
        </w:rPr>
        <w:t xml:space="preserve">, které budou příslušným způsobem </w:t>
      </w:r>
      <w:proofErr w:type="gramStart"/>
      <w:r w:rsidR="00764B8C">
        <w:rPr>
          <w:rFonts w:ascii="Tahoma" w:eastAsiaTheme="minorHAnsi" w:hAnsi="Tahoma" w:cs="Tahoma"/>
          <w:bCs/>
          <w:color w:val="000000"/>
          <w:sz w:val="20"/>
          <w:szCs w:val="20"/>
          <w:lang w:eastAsia="en-US"/>
        </w:rPr>
        <w:t>ohodnoceny co</w:t>
      </w:r>
      <w:proofErr w:type="gramEnd"/>
      <w:r w:rsidR="00764B8C">
        <w:rPr>
          <w:rFonts w:ascii="Tahoma" w:eastAsiaTheme="minorHAnsi" w:hAnsi="Tahoma" w:cs="Tahoma"/>
          <w:bCs/>
          <w:color w:val="000000"/>
          <w:sz w:val="20"/>
          <w:szCs w:val="20"/>
          <w:lang w:eastAsia="en-US"/>
        </w:rPr>
        <w:t xml:space="preserve"> do jejich kvality dle čl. 8 </w:t>
      </w:r>
      <w:r w:rsidR="00D023C6">
        <w:rPr>
          <w:rFonts w:ascii="Tahoma" w:eastAsiaTheme="minorHAnsi" w:hAnsi="Tahoma" w:cs="Tahoma"/>
          <w:bCs/>
          <w:color w:val="000000"/>
          <w:sz w:val="20"/>
          <w:szCs w:val="20"/>
          <w:lang w:eastAsia="en-US"/>
        </w:rPr>
        <w:t>Soutěžních podmínek</w:t>
      </w:r>
      <w:r w:rsidR="00764B8C">
        <w:rPr>
          <w:rFonts w:ascii="Tahoma" w:eastAsiaTheme="minorHAnsi" w:hAnsi="Tahoma" w:cs="Tahoma"/>
          <w:bCs/>
          <w:color w:val="000000"/>
          <w:sz w:val="20"/>
          <w:szCs w:val="20"/>
          <w:lang w:eastAsia="en-US"/>
        </w:rPr>
        <w:t xml:space="preserve"> se stávají pro účastníka závaznými a budou v podobě přílohy ke smlouvě</w:t>
      </w:r>
      <w:r w:rsidR="0056500B">
        <w:rPr>
          <w:rFonts w:ascii="Tahoma" w:eastAsiaTheme="minorHAnsi" w:hAnsi="Tahoma" w:cs="Tahoma"/>
          <w:bCs/>
          <w:color w:val="000000"/>
          <w:sz w:val="20"/>
          <w:szCs w:val="20"/>
          <w:lang w:eastAsia="en-US"/>
        </w:rPr>
        <w:t xml:space="preserve"> závaznou a nedílnou součástí smlouvy.</w:t>
      </w:r>
    </w:p>
    <w:p w:rsidR="00811C5E" w:rsidRPr="00C7305B" w:rsidRDefault="00811C5E" w:rsidP="003D40B9">
      <w:pPr>
        <w:pStyle w:val="Nadpis1"/>
        <w:numPr>
          <w:ilvl w:val="0"/>
          <w:numId w:val="0"/>
        </w:numPr>
        <w:spacing w:before="120"/>
        <w:jc w:val="both"/>
        <w:rPr>
          <w:rFonts w:ascii="Tahoma" w:hAnsi="Tahoma" w:cs="Tahoma"/>
          <w:sz w:val="20"/>
          <w:szCs w:val="20"/>
        </w:rPr>
      </w:pPr>
      <w:bookmarkStart w:id="36" w:name="_Toc66778010"/>
      <w:bookmarkStart w:id="37" w:name="_Toc104466136"/>
      <w:bookmarkStart w:id="38" w:name="_Toc128132589"/>
      <w:r w:rsidRPr="00C7305B">
        <w:rPr>
          <w:rFonts w:ascii="Tahoma" w:hAnsi="Tahoma" w:cs="Tahoma"/>
          <w:sz w:val="20"/>
          <w:szCs w:val="20"/>
        </w:rPr>
        <w:lastRenderedPageBreak/>
        <w:t>6. Podmínky a požadavky na formu, členění a způsob zpracování a podání nabídky</w:t>
      </w:r>
      <w:bookmarkEnd w:id="36"/>
      <w:bookmarkEnd w:id="37"/>
      <w:bookmarkEnd w:id="38"/>
    </w:p>
    <w:p w:rsidR="00811C5E" w:rsidRPr="00C7305B" w:rsidRDefault="008746DC" w:rsidP="00811C5E">
      <w:pPr>
        <w:jc w:val="both"/>
        <w:rPr>
          <w:rFonts w:ascii="Tahoma" w:hAnsi="Tahoma" w:cs="Tahoma"/>
          <w:sz w:val="20"/>
          <w:szCs w:val="20"/>
        </w:rPr>
      </w:pPr>
      <w:r>
        <w:rPr>
          <w:rFonts w:ascii="Tahoma" w:hAnsi="Tahoma" w:cs="Tahoma"/>
          <w:noProof/>
          <w:sz w:val="20"/>
          <w:szCs w:val="20"/>
        </w:rPr>
        <w:pict>
          <v:line id="Přímá spojnice 14" o:spid="_x0000_s2063" style="position:absolute;left:0;text-align:left;z-index:251658271;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w:r>
    </w:p>
    <w:p w:rsidR="00811C5E" w:rsidRPr="00C7305B" w:rsidRDefault="00811C5E" w:rsidP="003D40B9">
      <w:pPr>
        <w:pStyle w:val="Nadpis2"/>
        <w:numPr>
          <w:ilvl w:val="1"/>
          <w:numId w:val="0"/>
        </w:numPr>
        <w:tabs>
          <w:tab w:val="num" w:pos="1440"/>
        </w:tabs>
        <w:spacing w:before="120"/>
        <w:jc w:val="both"/>
        <w:rPr>
          <w:rFonts w:ascii="Tahoma" w:hAnsi="Tahoma" w:cs="Tahoma"/>
        </w:rPr>
      </w:pPr>
      <w:bookmarkStart w:id="39" w:name="_Toc66778011"/>
      <w:bookmarkStart w:id="40" w:name="_Toc104466137"/>
      <w:bookmarkStart w:id="41" w:name="_Toc128132590"/>
      <w:r w:rsidRPr="00C7305B">
        <w:rPr>
          <w:rFonts w:ascii="Tahoma" w:hAnsi="Tahoma" w:cs="Tahoma"/>
        </w:rPr>
        <w:t>6.1 Požadavky na obsah a formu zpracování nabídky</w:t>
      </w:r>
      <w:bookmarkEnd w:id="39"/>
      <w:bookmarkEnd w:id="40"/>
      <w:bookmarkEnd w:id="41"/>
    </w:p>
    <w:p w:rsidR="00811C5E" w:rsidRPr="00C7305B" w:rsidRDefault="008746DC" w:rsidP="00811C5E">
      <w:pPr>
        <w:jc w:val="both"/>
        <w:rPr>
          <w:rFonts w:ascii="Tahoma" w:hAnsi="Tahoma" w:cs="Tahoma"/>
          <w:sz w:val="20"/>
          <w:szCs w:val="20"/>
        </w:rPr>
      </w:pPr>
      <w:r>
        <w:rPr>
          <w:rFonts w:ascii="Tahoma" w:hAnsi="Tahoma" w:cs="Tahoma"/>
          <w:noProof/>
          <w:sz w:val="20"/>
          <w:szCs w:val="20"/>
        </w:rPr>
        <w:pict>
          <v:line id="Přímá spojnice 13" o:spid="_x0000_s2062" style="position:absolute;left:0;text-align:left;z-index:251658272;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w:r>
    </w:p>
    <w:p w:rsidR="00811C5E" w:rsidRPr="00C7305B" w:rsidRDefault="00811C5E" w:rsidP="00811C5E">
      <w:pPr>
        <w:jc w:val="both"/>
        <w:rPr>
          <w:rFonts w:ascii="Tahoma" w:hAnsi="Tahoma" w:cs="Tahoma"/>
          <w:sz w:val="20"/>
          <w:szCs w:val="20"/>
        </w:rPr>
      </w:pPr>
    </w:p>
    <w:p w:rsidR="00C65C6A" w:rsidRPr="00F93173" w:rsidRDefault="00C65C6A" w:rsidP="00971319">
      <w:pPr>
        <w:ind w:left="703" w:hanging="703"/>
        <w:jc w:val="both"/>
        <w:rPr>
          <w:rFonts w:ascii="Tahoma" w:hAnsi="Tahoma" w:cs="Tahoma"/>
          <w:sz w:val="20"/>
          <w:szCs w:val="20"/>
        </w:rPr>
      </w:pPr>
      <w:r w:rsidRPr="00F93173">
        <w:rPr>
          <w:rFonts w:ascii="Tahoma" w:hAnsi="Tahoma" w:cs="Tahoma"/>
          <w:sz w:val="20"/>
          <w:szCs w:val="20"/>
        </w:rPr>
        <w:t xml:space="preserve">6.1.1. </w:t>
      </w:r>
      <w:r w:rsidRPr="00F93173">
        <w:rPr>
          <w:rFonts w:ascii="Tahoma" w:hAnsi="Tahoma" w:cs="Tahoma"/>
          <w:sz w:val="20"/>
          <w:szCs w:val="20"/>
        </w:rPr>
        <w:tab/>
      </w:r>
      <w:r w:rsidRPr="00F93173">
        <w:rPr>
          <w:rFonts w:ascii="Tahoma" w:hAnsi="Tahoma" w:cs="Tahoma"/>
          <w:sz w:val="20"/>
          <w:szCs w:val="20"/>
        </w:rPr>
        <w:tab/>
        <w:t xml:space="preserve"> </w:t>
      </w:r>
      <w:r w:rsidR="00F12160">
        <w:rPr>
          <w:rFonts w:ascii="Tahoma" w:hAnsi="Tahoma" w:cs="Tahoma"/>
          <w:sz w:val="20"/>
          <w:szCs w:val="20"/>
        </w:rPr>
        <w:t>Účastník je povinen předložit nabídku v rozsahu a formě dle níže uvedeného.</w:t>
      </w:r>
    </w:p>
    <w:p w:rsidR="00C65C6A" w:rsidRPr="00F93173" w:rsidRDefault="00C65C6A" w:rsidP="00C65C6A">
      <w:pPr>
        <w:rPr>
          <w:color w:val="FF0000"/>
        </w:rPr>
      </w:pPr>
    </w:p>
    <w:p w:rsidR="00C65C6A" w:rsidRPr="00F93173" w:rsidRDefault="00C65C6A" w:rsidP="00C65C6A">
      <w:pPr>
        <w:ind w:left="703" w:hanging="703"/>
        <w:jc w:val="both"/>
        <w:rPr>
          <w:rFonts w:ascii="Tahoma" w:hAnsi="Tahoma" w:cs="Tahoma"/>
          <w:sz w:val="20"/>
          <w:szCs w:val="20"/>
        </w:rPr>
      </w:pPr>
      <w:r w:rsidRPr="00F93173">
        <w:rPr>
          <w:rFonts w:ascii="Tahoma" w:hAnsi="Tahoma" w:cs="Tahoma"/>
          <w:sz w:val="20"/>
          <w:szCs w:val="20"/>
        </w:rPr>
        <w:t>6.1.3</w:t>
      </w:r>
      <w:r w:rsidRPr="00F93173">
        <w:rPr>
          <w:rFonts w:ascii="Tahoma" w:hAnsi="Tahoma" w:cs="Tahoma"/>
          <w:sz w:val="20"/>
          <w:szCs w:val="20"/>
        </w:rPr>
        <w:tab/>
        <w:t xml:space="preserve">V případě společné účasti dodavatelů (společná nabídka), uvedou v nabídce též osobu, která bude zmocněna zastupovat tyto účastníky </w:t>
      </w:r>
      <w:r w:rsidR="00971319">
        <w:rPr>
          <w:rFonts w:ascii="Tahoma" w:hAnsi="Tahoma" w:cs="Tahoma"/>
          <w:sz w:val="20"/>
          <w:szCs w:val="20"/>
        </w:rPr>
        <w:t>veřejné soutěže při styku s vyhlašo</w:t>
      </w:r>
      <w:r w:rsidRPr="00F93173">
        <w:rPr>
          <w:rFonts w:ascii="Tahoma" w:hAnsi="Tahoma" w:cs="Tahoma"/>
          <w:sz w:val="20"/>
          <w:szCs w:val="20"/>
        </w:rPr>
        <w:t xml:space="preserve">vatelem v průběhu </w:t>
      </w:r>
      <w:r w:rsidR="00971319">
        <w:rPr>
          <w:rFonts w:ascii="Tahoma" w:hAnsi="Tahoma" w:cs="Tahoma"/>
          <w:sz w:val="20"/>
          <w:szCs w:val="20"/>
        </w:rPr>
        <w:t>veřejné soutěže</w:t>
      </w:r>
      <w:r w:rsidRPr="00F93173">
        <w:rPr>
          <w:rFonts w:ascii="Tahoma" w:hAnsi="Tahoma" w:cs="Tahoma"/>
          <w:sz w:val="20"/>
          <w:szCs w:val="20"/>
        </w:rPr>
        <w:t xml:space="preserve">. </w:t>
      </w:r>
    </w:p>
    <w:p w:rsidR="00C65C6A" w:rsidRPr="00F93173" w:rsidRDefault="00C65C6A" w:rsidP="00C65C6A">
      <w:pPr>
        <w:jc w:val="both"/>
        <w:rPr>
          <w:rFonts w:ascii="Tahoma" w:hAnsi="Tahoma" w:cs="Tahoma"/>
          <w:sz w:val="20"/>
          <w:szCs w:val="20"/>
        </w:rPr>
      </w:pPr>
    </w:p>
    <w:p w:rsidR="00C65C6A" w:rsidRPr="00F93173" w:rsidRDefault="00971319" w:rsidP="00C65C6A">
      <w:pPr>
        <w:jc w:val="both"/>
        <w:rPr>
          <w:rFonts w:ascii="Tahoma" w:hAnsi="Tahoma" w:cs="Tahoma"/>
          <w:sz w:val="20"/>
          <w:szCs w:val="20"/>
        </w:rPr>
      </w:pPr>
      <w:r>
        <w:rPr>
          <w:rFonts w:ascii="Tahoma" w:hAnsi="Tahoma" w:cs="Tahoma"/>
          <w:sz w:val="20"/>
          <w:szCs w:val="20"/>
        </w:rPr>
        <w:t>6.1.4</w:t>
      </w:r>
      <w:r>
        <w:rPr>
          <w:rFonts w:ascii="Tahoma" w:hAnsi="Tahoma" w:cs="Tahoma"/>
          <w:sz w:val="20"/>
          <w:szCs w:val="20"/>
        </w:rPr>
        <w:tab/>
        <w:t>Účastník</w:t>
      </w:r>
      <w:r w:rsidR="00C65C6A" w:rsidRPr="00F93173">
        <w:rPr>
          <w:rFonts w:ascii="Tahoma" w:hAnsi="Tahoma" w:cs="Tahoma"/>
          <w:sz w:val="20"/>
          <w:szCs w:val="20"/>
        </w:rPr>
        <w:t xml:space="preserve"> může podat pouze jedinou nabídku. </w:t>
      </w:r>
    </w:p>
    <w:p w:rsidR="00C65C6A" w:rsidRPr="00F93173" w:rsidRDefault="00C65C6A" w:rsidP="00C65C6A">
      <w:pPr>
        <w:ind w:left="703"/>
        <w:jc w:val="both"/>
        <w:rPr>
          <w:rFonts w:ascii="Tahoma" w:hAnsi="Tahoma" w:cs="Tahoma"/>
          <w:sz w:val="20"/>
          <w:szCs w:val="20"/>
        </w:rPr>
      </w:pPr>
    </w:p>
    <w:p w:rsidR="00C65C6A" w:rsidRPr="00C7305B" w:rsidRDefault="00C65C6A" w:rsidP="00C65C6A">
      <w:pPr>
        <w:pStyle w:val="Nadpis2"/>
        <w:numPr>
          <w:ilvl w:val="1"/>
          <w:numId w:val="0"/>
        </w:numPr>
        <w:tabs>
          <w:tab w:val="num" w:pos="1440"/>
        </w:tabs>
        <w:spacing w:before="120"/>
        <w:jc w:val="both"/>
        <w:rPr>
          <w:rFonts w:ascii="Tahoma" w:hAnsi="Tahoma" w:cs="Tahoma"/>
        </w:rPr>
      </w:pPr>
      <w:bookmarkStart w:id="42" w:name="_Toc94813222"/>
      <w:bookmarkStart w:id="43" w:name="_Toc104466138"/>
      <w:bookmarkStart w:id="44" w:name="_Toc128132591"/>
      <w:r w:rsidRPr="00F93173">
        <w:rPr>
          <w:rFonts w:ascii="Tahoma" w:hAnsi="Tahoma" w:cs="Tahoma"/>
        </w:rPr>
        <w:t>6.2 Požadované členění nabídky</w:t>
      </w:r>
      <w:bookmarkEnd w:id="42"/>
      <w:bookmarkEnd w:id="43"/>
      <w:bookmarkEnd w:id="44"/>
    </w:p>
    <w:p w:rsidR="00C65C6A" w:rsidRPr="00C7305B" w:rsidRDefault="008746DC" w:rsidP="00C65C6A">
      <w:pPr>
        <w:jc w:val="both"/>
        <w:rPr>
          <w:rFonts w:ascii="Tahoma" w:hAnsi="Tahoma" w:cs="Tahoma"/>
          <w:sz w:val="20"/>
          <w:szCs w:val="20"/>
        </w:rPr>
      </w:pPr>
      <w:r>
        <w:rPr>
          <w:rFonts w:ascii="Tahoma" w:hAnsi="Tahoma" w:cs="Tahoma"/>
          <w:noProof/>
          <w:sz w:val="20"/>
          <w:szCs w:val="20"/>
        </w:rPr>
        <w:pict>
          <v:line id="Přímá spojnice 12" o:spid="_x0000_s2061" style="position:absolute;left:0;text-align:left;z-index:251658293;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w:r>
    </w:p>
    <w:p w:rsidR="00C65C6A" w:rsidRDefault="00C65C6A" w:rsidP="00C65C6A">
      <w:pPr>
        <w:widowControl w:val="0"/>
        <w:autoSpaceDE w:val="0"/>
        <w:autoSpaceDN w:val="0"/>
        <w:adjustRightInd w:val="0"/>
        <w:jc w:val="both"/>
        <w:rPr>
          <w:rFonts w:ascii="Arial" w:eastAsia="Calibri" w:hAnsi="Arial" w:cs="Arial"/>
          <w:color w:val="000000"/>
          <w:sz w:val="20"/>
          <w:szCs w:val="20"/>
          <w:lang w:eastAsia="en-US"/>
        </w:rPr>
      </w:pPr>
    </w:p>
    <w:p w:rsidR="00522DBD" w:rsidRDefault="00522DBD" w:rsidP="00522DBD">
      <w:pPr>
        <w:widowControl w:val="0"/>
        <w:autoSpaceDE w:val="0"/>
        <w:autoSpaceDN w:val="0"/>
        <w:adjustRightInd w:val="0"/>
        <w:ind w:left="709" w:hanging="709"/>
        <w:jc w:val="both"/>
        <w:rPr>
          <w:rFonts w:ascii="Tahoma" w:eastAsia="Calibri" w:hAnsi="Tahoma" w:cs="Tahoma"/>
          <w:color w:val="000000"/>
          <w:sz w:val="20"/>
          <w:szCs w:val="20"/>
          <w:lang w:eastAsia="en-US"/>
        </w:rPr>
      </w:pPr>
      <w:r>
        <w:rPr>
          <w:rFonts w:ascii="Tahoma" w:hAnsi="Tahoma" w:cs="Tahoma"/>
          <w:sz w:val="20"/>
          <w:szCs w:val="20"/>
        </w:rPr>
        <w:t>6.2.1</w:t>
      </w:r>
      <w:r>
        <w:rPr>
          <w:rFonts w:ascii="Tahoma" w:hAnsi="Tahoma" w:cs="Tahoma"/>
          <w:sz w:val="20"/>
          <w:szCs w:val="20"/>
        </w:rPr>
        <w:tab/>
        <w:t>Nabídku podá vyzvaný účastník</w:t>
      </w:r>
      <w:r w:rsidRPr="007C1D39">
        <w:rPr>
          <w:rFonts w:ascii="Tahoma" w:hAnsi="Tahoma" w:cs="Tahoma"/>
          <w:sz w:val="20"/>
          <w:szCs w:val="20"/>
        </w:rPr>
        <w:t xml:space="preserve"> </w:t>
      </w:r>
      <w:r>
        <w:rPr>
          <w:rFonts w:ascii="Tahoma" w:hAnsi="Tahoma" w:cs="Tahoma"/>
          <w:sz w:val="20"/>
          <w:szCs w:val="20"/>
        </w:rPr>
        <w:t xml:space="preserve">v českém jazyce, </w:t>
      </w:r>
      <w:r w:rsidRPr="00066E6F">
        <w:rPr>
          <w:rFonts w:ascii="Tahoma" w:hAnsi="Tahoma" w:cs="Tahoma"/>
          <w:b/>
          <w:bCs/>
          <w:sz w:val="20"/>
          <w:szCs w:val="20"/>
        </w:rPr>
        <w:t>v listinné podobě, v 1 vyhotovení</w:t>
      </w:r>
      <w:r>
        <w:rPr>
          <w:rFonts w:ascii="Tahoma" w:hAnsi="Tahoma" w:cs="Tahoma"/>
          <w:sz w:val="20"/>
          <w:szCs w:val="20"/>
        </w:rPr>
        <w:t xml:space="preserve">, zajištěném proti manipulaci s listy nabídky a </w:t>
      </w:r>
      <w:r w:rsidRPr="000D627D">
        <w:rPr>
          <w:rFonts w:ascii="Tahoma" w:hAnsi="Tahoma" w:cs="Tahoma"/>
          <w:b/>
          <w:bCs/>
          <w:sz w:val="20"/>
          <w:szCs w:val="20"/>
        </w:rPr>
        <w:t>celou nabídku současně na nosiči dat</w:t>
      </w:r>
      <w:r>
        <w:rPr>
          <w:rFonts w:ascii="Tahoma" w:hAnsi="Tahoma" w:cs="Tahoma"/>
          <w:sz w:val="20"/>
          <w:szCs w:val="20"/>
        </w:rPr>
        <w:t xml:space="preserve">. </w:t>
      </w:r>
      <w:r w:rsidRPr="007C1D39">
        <w:rPr>
          <w:rFonts w:ascii="Tahoma" w:hAnsi="Tahoma" w:cs="Tahoma"/>
          <w:sz w:val="20"/>
          <w:szCs w:val="20"/>
        </w:rPr>
        <w:t xml:space="preserve"> </w:t>
      </w:r>
    </w:p>
    <w:p w:rsidR="00522DBD" w:rsidRDefault="00522DBD" w:rsidP="00C65C6A">
      <w:pPr>
        <w:widowControl w:val="0"/>
        <w:tabs>
          <w:tab w:val="left" w:pos="709"/>
        </w:tabs>
        <w:autoSpaceDE w:val="0"/>
        <w:autoSpaceDN w:val="0"/>
        <w:adjustRightInd w:val="0"/>
        <w:jc w:val="both"/>
        <w:rPr>
          <w:rFonts w:ascii="Tahoma" w:eastAsia="Calibri" w:hAnsi="Tahoma" w:cs="Tahoma"/>
          <w:color w:val="000000"/>
          <w:sz w:val="20"/>
          <w:szCs w:val="20"/>
          <w:lang w:eastAsia="en-US"/>
        </w:rPr>
      </w:pPr>
    </w:p>
    <w:p w:rsidR="00C65C6A" w:rsidRPr="000F5AE5" w:rsidRDefault="00C65C6A" w:rsidP="00C65C6A">
      <w:pPr>
        <w:widowControl w:val="0"/>
        <w:tabs>
          <w:tab w:val="left" w:pos="709"/>
        </w:tabs>
        <w:autoSpaceDE w:val="0"/>
        <w:autoSpaceDN w:val="0"/>
        <w:adjustRightInd w:val="0"/>
        <w:jc w:val="both"/>
        <w:rPr>
          <w:rFonts w:ascii="Tahoma" w:eastAsia="Calibri" w:hAnsi="Tahoma" w:cs="Tahoma"/>
          <w:color w:val="000000"/>
          <w:sz w:val="20"/>
          <w:szCs w:val="20"/>
          <w:lang w:eastAsia="en-US"/>
        </w:rPr>
      </w:pPr>
      <w:r w:rsidRPr="00080CD7">
        <w:rPr>
          <w:rFonts w:ascii="Tahoma" w:eastAsia="Calibri" w:hAnsi="Tahoma" w:cs="Tahoma"/>
          <w:color w:val="000000"/>
          <w:sz w:val="20"/>
          <w:szCs w:val="20"/>
          <w:lang w:eastAsia="en-US"/>
        </w:rPr>
        <w:t xml:space="preserve">6.2.1 </w:t>
      </w:r>
      <w:r w:rsidRPr="00080CD7">
        <w:rPr>
          <w:rFonts w:ascii="Tahoma" w:eastAsia="Calibri" w:hAnsi="Tahoma" w:cs="Tahoma"/>
          <w:color w:val="000000"/>
          <w:sz w:val="20"/>
          <w:szCs w:val="20"/>
          <w:lang w:eastAsia="en-US"/>
        </w:rPr>
        <w:tab/>
        <w:t>Účastník</w:t>
      </w:r>
      <w:r w:rsidRPr="000F5AE5">
        <w:rPr>
          <w:rFonts w:ascii="Tahoma" w:eastAsia="Calibri" w:hAnsi="Tahoma" w:cs="Tahoma"/>
          <w:color w:val="000000"/>
          <w:sz w:val="20"/>
          <w:szCs w:val="20"/>
          <w:lang w:eastAsia="en-US"/>
        </w:rPr>
        <w:t xml:space="preserve"> předloží nabídku v uvedené struktuře: </w:t>
      </w:r>
    </w:p>
    <w:p w:rsidR="004027ED" w:rsidRDefault="004027ED" w:rsidP="00C65C6A">
      <w:pPr>
        <w:widowControl w:val="0"/>
        <w:tabs>
          <w:tab w:val="left" w:pos="709"/>
        </w:tabs>
        <w:autoSpaceDE w:val="0"/>
        <w:autoSpaceDN w:val="0"/>
        <w:adjustRightInd w:val="0"/>
        <w:jc w:val="both"/>
        <w:rPr>
          <w:rFonts w:ascii="Tahoma" w:eastAsia="Calibri" w:hAnsi="Tahoma" w:cs="Tahoma"/>
          <w:color w:val="000000"/>
          <w:sz w:val="20"/>
          <w:szCs w:val="20"/>
          <w:lang w:eastAsia="en-US"/>
        </w:rPr>
      </w:pPr>
    </w:p>
    <w:tbl>
      <w:tblPr>
        <w:tblStyle w:val="Mkatabulky"/>
        <w:tblW w:w="0" w:type="auto"/>
        <w:tblInd w:w="817" w:type="dxa"/>
        <w:tblLook w:val="04A0"/>
      </w:tblPr>
      <w:tblGrid>
        <w:gridCol w:w="2013"/>
        <w:gridCol w:w="4395"/>
        <w:gridCol w:w="1837"/>
      </w:tblGrid>
      <w:tr w:rsidR="00C65C6A" w:rsidRPr="00797801" w:rsidTr="001B29A3">
        <w:trPr>
          <w:trHeight w:val="567"/>
        </w:trPr>
        <w:tc>
          <w:tcPr>
            <w:tcW w:w="2013" w:type="dxa"/>
            <w:vAlign w:val="center"/>
          </w:tcPr>
          <w:p w:rsidR="00C65C6A" w:rsidRPr="005D1324" w:rsidRDefault="00C65C6A" w:rsidP="001B29A3">
            <w:pPr>
              <w:autoSpaceDE w:val="0"/>
              <w:autoSpaceDN w:val="0"/>
              <w:adjustRightInd w:val="0"/>
              <w:jc w:val="center"/>
              <w:rPr>
                <w:rFonts w:ascii="Tahoma" w:hAnsi="Tahoma" w:cs="Tahoma"/>
                <w:b/>
                <w:bCs/>
                <w:iCs/>
                <w:color w:val="000000"/>
                <w:sz w:val="20"/>
                <w:szCs w:val="20"/>
              </w:rPr>
            </w:pPr>
            <w:r w:rsidRPr="005D1324">
              <w:rPr>
                <w:rFonts w:ascii="Tahoma" w:hAnsi="Tahoma" w:cs="Tahoma"/>
                <w:b/>
                <w:bCs/>
                <w:iCs/>
                <w:color w:val="000000"/>
                <w:sz w:val="20"/>
                <w:szCs w:val="20"/>
              </w:rPr>
              <w:t xml:space="preserve">Dokument </w:t>
            </w:r>
          </w:p>
        </w:tc>
        <w:tc>
          <w:tcPr>
            <w:tcW w:w="4395" w:type="dxa"/>
            <w:vAlign w:val="center"/>
          </w:tcPr>
          <w:p w:rsidR="00C65C6A" w:rsidRPr="005D1324" w:rsidRDefault="00C65C6A" w:rsidP="001B29A3">
            <w:pPr>
              <w:autoSpaceDE w:val="0"/>
              <w:autoSpaceDN w:val="0"/>
              <w:adjustRightInd w:val="0"/>
              <w:jc w:val="center"/>
              <w:rPr>
                <w:rFonts w:ascii="Tahoma" w:hAnsi="Tahoma" w:cs="Tahoma"/>
                <w:b/>
                <w:bCs/>
                <w:iCs/>
                <w:color w:val="000000"/>
                <w:sz w:val="20"/>
                <w:szCs w:val="20"/>
              </w:rPr>
            </w:pPr>
            <w:r w:rsidRPr="005D1324">
              <w:rPr>
                <w:rFonts w:ascii="Tahoma" w:hAnsi="Tahoma" w:cs="Tahoma"/>
                <w:b/>
                <w:bCs/>
                <w:iCs/>
                <w:color w:val="000000"/>
                <w:sz w:val="20"/>
                <w:szCs w:val="20"/>
              </w:rPr>
              <w:t>Obsah</w:t>
            </w:r>
          </w:p>
        </w:tc>
        <w:tc>
          <w:tcPr>
            <w:tcW w:w="1837" w:type="dxa"/>
            <w:vAlign w:val="center"/>
          </w:tcPr>
          <w:p w:rsidR="00C65C6A" w:rsidRPr="005D1324" w:rsidRDefault="00C65C6A" w:rsidP="001B29A3">
            <w:pPr>
              <w:autoSpaceDE w:val="0"/>
              <w:autoSpaceDN w:val="0"/>
              <w:adjustRightInd w:val="0"/>
              <w:jc w:val="center"/>
              <w:rPr>
                <w:rFonts w:ascii="Tahoma" w:hAnsi="Tahoma" w:cs="Tahoma"/>
                <w:b/>
                <w:bCs/>
                <w:iCs/>
                <w:color w:val="000000"/>
                <w:sz w:val="20"/>
                <w:szCs w:val="20"/>
              </w:rPr>
            </w:pPr>
            <w:r w:rsidRPr="005D1324">
              <w:rPr>
                <w:rFonts w:ascii="Tahoma" w:hAnsi="Tahoma" w:cs="Tahoma"/>
                <w:b/>
                <w:bCs/>
                <w:iCs/>
                <w:color w:val="000000"/>
                <w:sz w:val="20"/>
                <w:szCs w:val="20"/>
              </w:rPr>
              <w:t>Podpis účastníka</w:t>
            </w:r>
          </w:p>
        </w:tc>
      </w:tr>
      <w:tr w:rsidR="00C65C6A" w:rsidTr="001B29A3">
        <w:trPr>
          <w:trHeight w:val="567"/>
        </w:trPr>
        <w:tc>
          <w:tcPr>
            <w:tcW w:w="2013" w:type="dxa"/>
            <w:vAlign w:val="center"/>
          </w:tcPr>
          <w:p w:rsidR="00C65C6A" w:rsidRPr="007062E9" w:rsidRDefault="00C65C6A" w:rsidP="001B29A3">
            <w:pPr>
              <w:autoSpaceDE w:val="0"/>
              <w:autoSpaceDN w:val="0"/>
              <w:adjustRightInd w:val="0"/>
              <w:jc w:val="center"/>
              <w:rPr>
                <w:rFonts w:ascii="Tahoma" w:hAnsi="Tahoma" w:cs="Tahoma"/>
                <w:color w:val="000000"/>
                <w:sz w:val="20"/>
                <w:szCs w:val="20"/>
              </w:rPr>
            </w:pPr>
            <w:r w:rsidRPr="007062E9">
              <w:rPr>
                <w:rFonts w:ascii="Tahoma" w:hAnsi="Tahoma" w:cs="Tahoma"/>
                <w:color w:val="000000"/>
                <w:sz w:val="20"/>
                <w:szCs w:val="20"/>
              </w:rPr>
              <w:t xml:space="preserve">Krycí list </w:t>
            </w:r>
          </w:p>
        </w:tc>
        <w:tc>
          <w:tcPr>
            <w:tcW w:w="4395" w:type="dxa"/>
            <w:vAlign w:val="center"/>
          </w:tcPr>
          <w:p w:rsidR="00C65C6A" w:rsidRDefault="00C65C6A" w:rsidP="001B29A3">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Doplněné vzorové znění Krycího listu</w:t>
            </w:r>
            <w:r w:rsidR="00B8424B">
              <w:rPr>
                <w:rFonts w:ascii="Tahoma" w:hAnsi="Tahoma" w:cs="Tahoma"/>
                <w:color w:val="000000"/>
                <w:sz w:val="20"/>
                <w:szCs w:val="20"/>
              </w:rPr>
              <w:t>, vč. doplnění</w:t>
            </w:r>
            <w:r w:rsidR="008B1371">
              <w:rPr>
                <w:rFonts w:ascii="Tahoma" w:hAnsi="Tahoma" w:cs="Tahoma"/>
                <w:color w:val="000000"/>
                <w:sz w:val="20"/>
                <w:szCs w:val="20"/>
              </w:rPr>
              <w:t xml:space="preserve"> nabídkové ceny (výše pachtovného za 1 měsíc)</w:t>
            </w:r>
          </w:p>
          <w:p w:rsidR="00D05D2F" w:rsidRPr="007062E9" w:rsidRDefault="00F30555" w:rsidP="001B29A3">
            <w:pPr>
              <w:autoSpaceDE w:val="0"/>
              <w:autoSpaceDN w:val="0"/>
              <w:adjustRightInd w:val="0"/>
              <w:jc w:val="both"/>
              <w:rPr>
                <w:rFonts w:ascii="Tahoma" w:hAnsi="Tahoma" w:cs="Tahoma"/>
                <w:color w:val="000000"/>
                <w:sz w:val="20"/>
                <w:szCs w:val="20"/>
              </w:rPr>
            </w:pPr>
            <w:r>
              <w:rPr>
                <w:rFonts w:ascii="Tahoma" w:hAnsi="Tahoma" w:cs="Tahoma"/>
                <w:b/>
                <w:bCs/>
                <w:sz w:val="20"/>
                <w:szCs w:val="20"/>
              </w:rPr>
              <w:t xml:space="preserve">Upozornění: </w:t>
            </w:r>
            <w:r w:rsidR="00D05D2F" w:rsidRPr="00D05D2F">
              <w:rPr>
                <w:rFonts w:ascii="Tahoma" w:hAnsi="Tahoma" w:cs="Tahoma"/>
                <w:b/>
                <w:bCs/>
                <w:color w:val="000000"/>
                <w:sz w:val="20"/>
                <w:szCs w:val="20"/>
              </w:rPr>
              <w:t>Absenci nabídkové ceny v nabídce účastníka nelze zhojit</w:t>
            </w:r>
            <w:r w:rsidR="00D05D2F">
              <w:rPr>
                <w:rFonts w:ascii="Tahoma" w:hAnsi="Tahoma" w:cs="Tahoma"/>
                <w:color w:val="000000"/>
                <w:sz w:val="20"/>
                <w:szCs w:val="20"/>
              </w:rPr>
              <w:t xml:space="preserve">. </w:t>
            </w:r>
          </w:p>
        </w:tc>
        <w:tc>
          <w:tcPr>
            <w:tcW w:w="1837" w:type="dxa"/>
            <w:vAlign w:val="center"/>
          </w:tcPr>
          <w:p w:rsidR="00C65C6A" w:rsidRPr="007062E9" w:rsidRDefault="00C65C6A" w:rsidP="00D023C6">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prostý podpis</w:t>
            </w:r>
          </w:p>
        </w:tc>
      </w:tr>
      <w:tr w:rsidR="00C65C6A" w:rsidRPr="00D220B7" w:rsidTr="001B29A3">
        <w:trPr>
          <w:trHeight w:val="567"/>
        </w:trPr>
        <w:tc>
          <w:tcPr>
            <w:tcW w:w="2013" w:type="dxa"/>
            <w:vAlign w:val="center"/>
          </w:tcPr>
          <w:p w:rsidR="00C65C6A" w:rsidRPr="007062E9" w:rsidRDefault="00C65C6A" w:rsidP="001B29A3">
            <w:pPr>
              <w:autoSpaceDE w:val="0"/>
              <w:autoSpaceDN w:val="0"/>
              <w:adjustRightInd w:val="0"/>
              <w:jc w:val="center"/>
              <w:rPr>
                <w:rFonts w:ascii="Tahoma" w:hAnsi="Tahoma" w:cs="Tahoma"/>
                <w:color w:val="000000"/>
                <w:sz w:val="20"/>
                <w:szCs w:val="20"/>
              </w:rPr>
            </w:pPr>
            <w:r w:rsidRPr="007062E9">
              <w:rPr>
                <w:rFonts w:ascii="Tahoma" w:hAnsi="Tahoma" w:cs="Tahoma"/>
                <w:color w:val="000000"/>
                <w:sz w:val="20"/>
                <w:szCs w:val="20"/>
              </w:rPr>
              <w:t xml:space="preserve">Plné moci </w:t>
            </w:r>
          </w:p>
        </w:tc>
        <w:tc>
          <w:tcPr>
            <w:tcW w:w="4395" w:type="dxa"/>
            <w:vAlign w:val="center"/>
          </w:tcPr>
          <w:p w:rsidR="00C65C6A" w:rsidRPr="007062E9" w:rsidRDefault="00C65C6A" w:rsidP="00971319">
            <w:pPr>
              <w:autoSpaceDE w:val="0"/>
              <w:autoSpaceDN w:val="0"/>
              <w:adjustRightInd w:val="0"/>
              <w:jc w:val="both"/>
              <w:rPr>
                <w:rFonts w:ascii="Tahoma" w:hAnsi="Tahoma" w:cs="Tahoma"/>
                <w:color w:val="000000"/>
                <w:sz w:val="20"/>
                <w:szCs w:val="20"/>
              </w:rPr>
            </w:pPr>
            <w:r w:rsidRPr="007062E9">
              <w:rPr>
                <w:rFonts w:ascii="Tahoma" w:hAnsi="Tahoma" w:cs="Tahoma"/>
                <w:color w:val="000000"/>
                <w:sz w:val="20"/>
                <w:szCs w:val="20"/>
              </w:rPr>
              <w:t xml:space="preserve">Příslušné plné moci, jsou-li dle </w:t>
            </w:r>
            <w:r w:rsidR="00971319">
              <w:rPr>
                <w:rFonts w:ascii="Tahoma" w:hAnsi="Tahoma" w:cs="Tahoma"/>
                <w:color w:val="000000"/>
                <w:sz w:val="20"/>
                <w:szCs w:val="20"/>
              </w:rPr>
              <w:t>těchto</w:t>
            </w:r>
            <w:r w:rsidRPr="007062E9">
              <w:rPr>
                <w:rFonts w:ascii="Tahoma" w:hAnsi="Tahoma" w:cs="Tahoma"/>
                <w:color w:val="000000"/>
                <w:sz w:val="20"/>
                <w:szCs w:val="20"/>
              </w:rPr>
              <w:t xml:space="preserve"> </w:t>
            </w:r>
            <w:r w:rsidR="00971319">
              <w:rPr>
                <w:rFonts w:ascii="Tahoma" w:hAnsi="Tahoma" w:cs="Tahoma"/>
                <w:color w:val="000000"/>
                <w:sz w:val="20"/>
                <w:szCs w:val="20"/>
              </w:rPr>
              <w:t xml:space="preserve">soutěžních podmínek </w:t>
            </w:r>
            <w:r w:rsidRPr="007062E9">
              <w:rPr>
                <w:rFonts w:ascii="Tahoma" w:hAnsi="Tahoma" w:cs="Tahoma"/>
                <w:color w:val="000000"/>
                <w:sz w:val="20"/>
                <w:szCs w:val="20"/>
              </w:rPr>
              <w:t>potřeba</w:t>
            </w:r>
          </w:p>
        </w:tc>
        <w:tc>
          <w:tcPr>
            <w:tcW w:w="1837" w:type="dxa"/>
          </w:tcPr>
          <w:p w:rsidR="00C65C6A" w:rsidRPr="007062E9" w:rsidRDefault="00C65C6A" w:rsidP="00D023C6">
            <w:pPr>
              <w:autoSpaceDE w:val="0"/>
              <w:autoSpaceDN w:val="0"/>
              <w:adjustRightInd w:val="0"/>
              <w:jc w:val="center"/>
              <w:rPr>
                <w:rFonts w:ascii="Tahoma" w:hAnsi="Tahoma" w:cs="Tahoma"/>
                <w:color w:val="000000"/>
                <w:sz w:val="20"/>
                <w:szCs w:val="20"/>
              </w:rPr>
            </w:pPr>
            <w:r w:rsidRPr="0037128D">
              <w:rPr>
                <w:rFonts w:ascii="Tahoma" w:hAnsi="Tahoma" w:cs="Tahoma"/>
                <w:color w:val="000000"/>
                <w:sz w:val="20"/>
                <w:szCs w:val="20"/>
              </w:rPr>
              <w:t>prostý po</w:t>
            </w:r>
            <w:r>
              <w:rPr>
                <w:rFonts w:ascii="Tahoma" w:hAnsi="Tahoma" w:cs="Tahoma"/>
                <w:color w:val="000000"/>
                <w:sz w:val="20"/>
                <w:szCs w:val="20"/>
              </w:rPr>
              <w:t>d</w:t>
            </w:r>
            <w:r w:rsidRPr="0037128D">
              <w:rPr>
                <w:rFonts w:ascii="Tahoma" w:hAnsi="Tahoma" w:cs="Tahoma"/>
                <w:color w:val="000000"/>
                <w:sz w:val="20"/>
                <w:szCs w:val="20"/>
              </w:rPr>
              <w:t>pis</w:t>
            </w:r>
          </w:p>
        </w:tc>
      </w:tr>
      <w:tr w:rsidR="00C65C6A" w:rsidRPr="00D220B7" w:rsidTr="001B29A3">
        <w:trPr>
          <w:trHeight w:val="567"/>
        </w:trPr>
        <w:tc>
          <w:tcPr>
            <w:tcW w:w="2013" w:type="dxa"/>
            <w:vAlign w:val="center"/>
          </w:tcPr>
          <w:p w:rsidR="00C65C6A" w:rsidRPr="007062E9" w:rsidRDefault="00C65C6A" w:rsidP="001B29A3">
            <w:pPr>
              <w:autoSpaceDE w:val="0"/>
              <w:autoSpaceDN w:val="0"/>
              <w:adjustRightInd w:val="0"/>
              <w:jc w:val="center"/>
              <w:rPr>
                <w:rFonts w:ascii="Tahoma" w:hAnsi="Tahoma" w:cs="Tahoma"/>
                <w:color w:val="000000"/>
                <w:sz w:val="20"/>
                <w:szCs w:val="20"/>
              </w:rPr>
            </w:pPr>
            <w:r w:rsidRPr="007062E9">
              <w:rPr>
                <w:rFonts w:ascii="Tahoma" w:hAnsi="Tahoma" w:cs="Tahoma"/>
                <w:color w:val="000000"/>
                <w:sz w:val="20"/>
                <w:szCs w:val="20"/>
              </w:rPr>
              <w:t xml:space="preserve">Kvalifikační dokumenty </w:t>
            </w:r>
          </w:p>
        </w:tc>
        <w:tc>
          <w:tcPr>
            <w:tcW w:w="4395" w:type="dxa"/>
            <w:vAlign w:val="center"/>
          </w:tcPr>
          <w:p w:rsidR="00C65C6A" w:rsidRDefault="00C65C6A" w:rsidP="001B29A3">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Čestné prohlášení uvedené v Části B přílohy Požadavky na prokázání kvalifikace</w:t>
            </w:r>
          </w:p>
          <w:p w:rsidR="00C65C6A" w:rsidRDefault="00C65C6A" w:rsidP="001B29A3">
            <w:pPr>
              <w:autoSpaceDE w:val="0"/>
              <w:autoSpaceDN w:val="0"/>
              <w:adjustRightInd w:val="0"/>
              <w:jc w:val="both"/>
              <w:rPr>
                <w:rFonts w:ascii="Tahoma" w:hAnsi="Tahoma" w:cs="Tahoma"/>
                <w:color w:val="000000"/>
                <w:sz w:val="20"/>
                <w:szCs w:val="20"/>
              </w:rPr>
            </w:pPr>
          </w:p>
          <w:p w:rsidR="00C65C6A" w:rsidRPr="007062E9" w:rsidRDefault="00C65C6A" w:rsidP="00D023C6">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 xml:space="preserve">Doklady dle čl.  3.1.5 - 3.1.8 </w:t>
            </w:r>
            <w:r w:rsidR="00D023C6">
              <w:rPr>
                <w:rFonts w:ascii="Tahoma" w:hAnsi="Tahoma" w:cs="Tahoma"/>
                <w:color w:val="000000"/>
                <w:sz w:val="20"/>
                <w:szCs w:val="20"/>
              </w:rPr>
              <w:t>Soutěžních podmínek</w:t>
            </w:r>
            <w:r>
              <w:rPr>
                <w:rFonts w:ascii="Tahoma" w:hAnsi="Tahoma" w:cs="Tahoma"/>
                <w:color w:val="000000"/>
                <w:sz w:val="20"/>
                <w:szCs w:val="20"/>
              </w:rPr>
              <w:t xml:space="preserve">, pokud účastník podává nabídku tam uvedeným způsobem </w:t>
            </w:r>
          </w:p>
        </w:tc>
        <w:tc>
          <w:tcPr>
            <w:tcW w:w="1837" w:type="dxa"/>
          </w:tcPr>
          <w:p w:rsidR="00C65C6A" w:rsidRPr="007062E9" w:rsidRDefault="00C65C6A" w:rsidP="00D023C6">
            <w:pPr>
              <w:autoSpaceDE w:val="0"/>
              <w:autoSpaceDN w:val="0"/>
              <w:adjustRightInd w:val="0"/>
              <w:jc w:val="center"/>
              <w:rPr>
                <w:rFonts w:ascii="Tahoma" w:hAnsi="Tahoma" w:cs="Tahoma"/>
                <w:color w:val="000000"/>
                <w:sz w:val="20"/>
                <w:szCs w:val="20"/>
              </w:rPr>
            </w:pPr>
            <w:r w:rsidRPr="0037128D">
              <w:rPr>
                <w:rFonts w:ascii="Tahoma" w:hAnsi="Tahoma" w:cs="Tahoma"/>
                <w:color w:val="000000"/>
                <w:sz w:val="20"/>
                <w:szCs w:val="20"/>
              </w:rPr>
              <w:t>prostý po</w:t>
            </w:r>
            <w:r>
              <w:rPr>
                <w:rFonts w:ascii="Tahoma" w:hAnsi="Tahoma" w:cs="Tahoma"/>
                <w:color w:val="000000"/>
                <w:sz w:val="20"/>
                <w:szCs w:val="20"/>
              </w:rPr>
              <w:t>d</w:t>
            </w:r>
            <w:r w:rsidRPr="0037128D">
              <w:rPr>
                <w:rFonts w:ascii="Tahoma" w:hAnsi="Tahoma" w:cs="Tahoma"/>
                <w:color w:val="000000"/>
                <w:sz w:val="20"/>
                <w:szCs w:val="20"/>
              </w:rPr>
              <w:t>pis</w:t>
            </w:r>
            <w:r>
              <w:rPr>
                <w:rFonts w:ascii="Tahoma" w:hAnsi="Tahoma" w:cs="Tahoma"/>
                <w:color w:val="000000"/>
                <w:sz w:val="20"/>
                <w:szCs w:val="20"/>
              </w:rPr>
              <w:t xml:space="preserve"> čestných prohlášení a písemných závazk</w:t>
            </w:r>
            <w:r w:rsidR="00D023C6">
              <w:rPr>
                <w:rFonts w:ascii="Tahoma" w:hAnsi="Tahoma" w:cs="Tahoma"/>
                <w:color w:val="000000"/>
                <w:sz w:val="20"/>
                <w:szCs w:val="20"/>
              </w:rPr>
              <w:t>ů a smluv dle čl. 3.1.5 – 3.1.8 Soutěžních podmínek</w:t>
            </w:r>
          </w:p>
        </w:tc>
      </w:tr>
      <w:tr w:rsidR="00C65C6A" w:rsidRPr="00D220B7" w:rsidTr="001B29A3">
        <w:trPr>
          <w:trHeight w:val="567"/>
        </w:trPr>
        <w:tc>
          <w:tcPr>
            <w:tcW w:w="2013" w:type="dxa"/>
            <w:vAlign w:val="center"/>
          </w:tcPr>
          <w:p w:rsidR="00C65C6A" w:rsidRPr="00216A51" w:rsidRDefault="00D9388C" w:rsidP="001B29A3">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Nabídková cena</w:t>
            </w:r>
            <w:r w:rsidR="00C65C6A" w:rsidRPr="00216A51">
              <w:rPr>
                <w:rFonts w:ascii="Tahoma" w:hAnsi="Tahoma" w:cs="Tahoma"/>
                <w:color w:val="000000"/>
                <w:sz w:val="20"/>
                <w:szCs w:val="20"/>
              </w:rPr>
              <w:t xml:space="preserve"> </w:t>
            </w:r>
          </w:p>
        </w:tc>
        <w:tc>
          <w:tcPr>
            <w:tcW w:w="4395" w:type="dxa"/>
            <w:vAlign w:val="center"/>
          </w:tcPr>
          <w:p w:rsidR="00C65C6A" w:rsidRPr="00E83577" w:rsidRDefault="00B916C3" w:rsidP="001B29A3">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 xml:space="preserve">Doplněná </w:t>
            </w:r>
            <w:r w:rsidR="00D9388C">
              <w:rPr>
                <w:rFonts w:ascii="Tahoma" w:hAnsi="Tahoma" w:cs="Tahoma"/>
                <w:color w:val="000000"/>
                <w:sz w:val="20"/>
                <w:szCs w:val="20"/>
              </w:rPr>
              <w:t>nabídková cena do Krycího listu</w:t>
            </w:r>
            <w:r w:rsidR="00E12436">
              <w:rPr>
                <w:rFonts w:ascii="Tahoma" w:hAnsi="Tahoma" w:cs="Tahoma"/>
                <w:color w:val="000000"/>
                <w:sz w:val="20"/>
                <w:szCs w:val="20"/>
              </w:rPr>
              <w:t xml:space="preserve"> </w:t>
            </w:r>
            <w:r>
              <w:rPr>
                <w:rFonts w:ascii="Tahoma" w:hAnsi="Tahoma" w:cs="Tahoma"/>
                <w:color w:val="000000"/>
                <w:sz w:val="20"/>
                <w:szCs w:val="20"/>
              </w:rPr>
              <w:t>nabídk</w:t>
            </w:r>
            <w:r w:rsidR="00D9388C">
              <w:rPr>
                <w:rFonts w:ascii="Tahoma" w:hAnsi="Tahoma" w:cs="Tahoma"/>
                <w:color w:val="000000"/>
                <w:sz w:val="20"/>
                <w:szCs w:val="20"/>
              </w:rPr>
              <w:t>y</w:t>
            </w:r>
          </w:p>
          <w:p w:rsidR="00C65C6A" w:rsidRPr="00E83577" w:rsidRDefault="00C65C6A" w:rsidP="001B29A3">
            <w:pPr>
              <w:autoSpaceDE w:val="0"/>
              <w:autoSpaceDN w:val="0"/>
              <w:adjustRightInd w:val="0"/>
              <w:jc w:val="both"/>
              <w:rPr>
                <w:rFonts w:ascii="Tahoma" w:hAnsi="Tahoma" w:cs="Tahoma"/>
                <w:color w:val="000000"/>
                <w:sz w:val="20"/>
                <w:szCs w:val="20"/>
              </w:rPr>
            </w:pPr>
          </w:p>
          <w:p w:rsidR="00F30555" w:rsidRPr="00E83577" w:rsidRDefault="00F30555" w:rsidP="001B29A3">
            <w:pPr>
              <w:autoSpaceDE w:val="0"/>
              <w:autoSpaceDN w:val="0"/>
              <w:adjustRightInd w:val="0"/>
              <w:jc w:val="both"/>
              <w:rPr>
                <w:rFonts w:ascii="Tahoma" w:hAnsi="Tahoma" w:cs="Tahoma"/>
                <w:color w:val="000000"/>
                <w:sz w:val="20"/>
                <w:szCs w:val="20"/>
              </w:rPr>
            </w:pPr>
            <w:r>
              <w:rPr>
                <w:rFonts w:ascii="Tahoma" w:hAnsi="Tahoma" w:cs="Tahoma"/>
                <w:b/>
                <w:bCs/>
                <w:sz w:val="20"/>
                <w:szCs w:val="20"/>
              </w:rPr>
              <w:t xml:space="preserve">Upozornění: </w:t>
            </w:r>
            <w:r w:rsidRPr="00F518D0">
              <w:rPr>
                <w:rFonts w:ascii="Tahoma" w:hAnsi="Tahoma" w:cs="Tahoma"/>
                <w:b/>
                <w:bCs/>
                <w:sz w:val="20"/>
                <w:szCs w:val="20"/>
              </w:rPr>
              <w:t xml:space="preserve">V případě, </w:t>
            </w:r>
            <w:r w:rsidRPr="008B655A">
              <w:rPr>
                <w:rFonts w:ascii="Tahoma" w:hAnsi="Tahoma" w:cs="Tahoma"/>
                <w:b/>
                <w:bCs/>
                <w:sz w:val="20"/>
                <w:szCs w:val="20"/>
              </w:rPr>
              <w:t xml:space="preserve">že navrhované pachtovné bude nižší než </w:t>
            </w:r>
            <w:r w:rsidR="00EE45C3" w:rsidRPr="00EE45C3">
              <w:rPr>
                <w:rFonts w:ascii="Tahoma" w:hAnsi="Tahoma" w:cs="Tahoma"/>
                <w:b/>
                <w:bCs/>
                <w:sz w:val="20"/>
                <w:szCs w:val="20"/>
              </w:rPr>
              <w:t>25.000, -</w:t>
            </w:r>
            <w:r w:rsidR="00FB0BC9" w:rsidRPr="00EE45C3">
              <w:rPr>
                <w:rFonts w:ascii="Tahoma" w:hAnsi="Tahoma" w:cs="Tahoma"/>
                <w:b/>
                <w:bCs/>
                <w:sz w:val="20"/>
                <w:szCs w:val="20"/>
              </w:rPr>
              <w:t xml:space="preserve"> Kč</w:t>
            </w:r>
            <w:r w:rsidR="00FB0BC9">
              <w:rPr>
                <w:rFonts w:ascii="Tahoma" w:hAnsi="Tahoma" w:cs="Tahoma"/>
                <w:b/>
                <w:bCs/>
                <w:sz w:val="20"/>
                <w:szCs w:val="20"/>
              </w:rPr>
              <w:t xml:space="preserve"> za 1 měsíc</w:t>
            </w:r>
            <w:r w:rsidRPr="00F518D0">
              <w:rPr>
                <w:rFonts w:ascii="Tahoma" w:hAnsi="Tahoma" w:cs="Tahoma"/>
                <w:b/>
                <w:bCs/>
                <w:sz w:val="20"/>
                <w:szCs w:val="20"/>
              </w:rPr>
              <w:t>, bude účastník vyloučen z</w:t>
            </w:r>
            <w:r w:rsidR="00971319">
              <w:rPr>
                <w:rFonts w:ascii="Tahoma" w:hAnsi="Tahoma" w:cs="Tahoma"/>
                <w:b/>
                <w:bCs/>
                <w:sz w:val="20"/>
                <w:szCs w:val="20"/>
              </w:rPr>
              <w:t> veřejné soutěže</w:t>
            </w:r>
            <w:r w:rsidR="00FB0BC9">
              <w:rPr>
                <w:rFonts w:ascii="Tahoma" w:hAnsi="Tahoma" w:cs="Tahoma"/>
                <w:b/>
                <w:bCs/>
                <w:sz w:val="20"/>
                <w:szCs w:val="20"/>
              </w:rPr>
              <w:t>.</w:t>
            </w:r>
          </w:p>
          <w:p w:rsidR="00D14E94" w:rsidRPr="00E83577" w:rsidRDefault="00D14E94" w:rsidP="00FB0BC9">
            <w:pPr>
              <w:autoSpaceDE w:val="0"/>
              <w:autoSpaceDN w:val="0"/>
              <w:adjustRightInd w:val="0"/>
              <w:jc w:val="both"/>
              <w:rPr>
                <w:rFonts w:ascii="Tahoma" w:hAnsi="Tahoma" w:cs="Tahoma"/>
                <w:color w:val="000000"/>
                <w:sz w:val="20"/>
                <w:szCs w:val="20"/>
              </w:rPr>
            </w:pPr>
          </w:p>
        </w:tc>
        <w:tc>
          <w:tcPr>
            <w:tcW w:w="1837" w:type="dxa"/>
            <w:vAlign w:val="center"/>
          </w:tcPr>
          <w:p w:rsidR="00C65C6A" w:rsidRPr="00216A51" w:rsidRDefault="00C65C6A" w:rsidP="001B29A3">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w:t>
            </w:r>
          </w:p>
        </w:tc>
      </w:tr>
      <w:tr w:rsidR="001F6BCD" w:rsidRPr="00D220B7" w:rsidTr="001B29A3">
        <w:trPr>
          <w:trHeight w:val="567"/>
        </w:trPr>
        <w:tc>
          <w:tcPr>
            <w:tcW w:w="2013" w:type="dxa"/>
            <w:vAlign w:val="center"/>
          </w:tcPr>
          <w:p w:rsidR="001F6BCD" w:rsidRDefault="00FB0BC9" w:rsidP="001B29A3">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Podnikatelský záměr</w:t>
            </w:r>
          </w:p>
        </w:tc>
        <w:tc>
          <w:tcPr>
            <w:tcW w:w="4395" w:type="dxa"/>
            <w:vAlign w:val="center"/>
          </w:tcPr>
          <w:p w:rsidR="001F6BCD" w:rsidRDefault="00FB0BC9" w:rsidP="00D023C6">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 xml:space="preserve">Dokument v rozsahu čl. 5.4 </w:t>
            </w:r>
            <w:r w:rsidR="00D023C6">
              <w:rPr>
                <w:rFonts w:ascii="Tahoma" w:hAnsi="Tahoma" w:cs="Tahoma"/>
                <w:color w:val="000000"/>
                <w:sz w:val="20"/>
                <w:szCs w:val="20"/>
              </w:rPr>
              <w:t>Soutěžních podmínek</w:t>
            </w:r>
            <w:r>
              <w:rPr>
                <w:rFonts w:ascii="Tahoma" w:hAnsi="Tahoma" w:cs="Tahoma"/>
                <w:color w:val="000000"/>
                <w:sz w:val="20"/>
                <w:szCs w:val="20"/>
              </w:rPr>
              <w:t>.</w:t>
            </w:r>
          </w:p>
        </w:tc>
        <w:tc>
          <w:tcPr>
            <w:tcW w:w="1837" w:type="dxa"/>
            <w:vAlign w:val="center"/>
          </w:tcPr>
          <w:p w:rsidR="001F6BCD" w:rsidRDefault="00F4130B" w:rsidP="001B29A3">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w:t>
            </w:r>
          </w:p>
        </w:tc>
      </w:tr>
      <w:tr w:rsidR="00C65C6A" w:rsidTr="001B29A3">
        <w:trPr>
          <w:trHeight w:val="567"/>
        </w:trPr>
        <w:tc>
          <w:tcPr>
            <w:tcW w:w="2013" w:type="dxa"/>
            <w:vAlign w:val="center"/>
          </w:tcPr>
          <w:p w:rsidR="00C65C6A" w:rsidRPr="00361067" w:rsidRDefault="00C65C6A" w:rsidP="001B29A3">
            <w:pPr>
              <w:autoSpaceDE w:val="0"/>
              <w:autoSpaceDN w:val="0"/>
              <w:adjustRightInd w:val="0"/>
              <w:jc w:val="center"/>
              <w:rPr>
                <w:rFonts w:ascii="Tahoma" w:hAnsi="Tahoma" w:cs="Tahoma"/>
                <w:color w:val="000000"/>
                <w:sz w:val="20"/>
                <w:szCs w:val="20"/>
              </w:rPr>
            </w:pPr>
            <w:r w:rsidRPr="00361067">
              <w:rPr>
                <w:rFonts w:ascii="Tahoma" w:hAnsi="Tahoma" w:cs="Tahoma"/>
                <w:color w:val="000000"/>
                <w:sz w:val="20"/>
                <w:szCs w:val="20"/>
              </w:rPr>
              <w:t>Ostatní dokumenty</w:t>
            </w:r>
          </w:p>
        </w:tc>
        <w:tc>
          <w:tcPr>
            <w:tcW w:w="4395" w:type="dxa"/>
            <w:vAlign w:val="center"/>
          </w:tcPr>
          <w:p w:rsidR="00C65C6A" w:rsidRPr="005B6584" w:rsidRDefault="00C65C6A" w:rsidP="00D023C6">
            <w:r>
              <w:rPr>
                <w:rFonts w:ascii="Tahoma" w:hAnsi="Tahoma" w:cs="Tahoma"/>
                <w:color w:val="000000"/>
                <w:sz w:val="20"/>
                <w:szCs w:val="20"/>
              </w:rPr>
              <w:t xml:space="preserve">(pouze pokud jsou </w:t>
            </w:r>
            <w:r w:rsidR="00D023C6">
              <w:rPr>
                <w:rFonts w:ascii="Tahoma" w:hAnsi="Tahoma" w:cs="Tahoma"/>
                <w:color w:val="000000"/>
                <w:sz w:val="20"/>
                <w:szCs w:val="20"/>
              </w:rPr>
              <w:t>Soutěžními podmínkami</w:t>
            </w:r>
            <w:r>
              <w:rPr>
                <w:rFonts w:ascii="Tahoma" w:hAnsi="Tahoma" w:cs="Tahoma"/>
                <w:color w:val="000000"/>
                <w:sz w:val="20"/>
                <w:szCs w:val="20"/>
              </w:rPr>
              <w:t xml:space="preserve"> vyžadovány)</w:t>
            </w:r>
          </w:p>
        </w:tc>
        <w:tc>
          <w:tcPr>
            <w:tcW w:w="1837" w:type="dxa"/>
            <w:vAlign w:val="center"/>
          </w:tcPr>
          <w:p w:rsidR="00C65C6A" w:rsidRPr="007062E9" w:rsidRDefault="00C65C6A" w:rsidP="001B29A3">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w:t>
            </w:r>
          </w:p>
        </w:tc>
      </w:tr>
    </w:tbl>
    <w:p w:rsidR="00522DBD" w:rsidRDefault="00522DBD" w:rsidP="00522DBD">
      <w:pPr>
        <w:shd w:val="clear" w:color="auto" w:fill="FFFFFF"/>
        <w:ind w:left="705" w:hanging="705"/>
        <w:jc w:val="both"/>
        <w:rPr>
          <w:rFonts w:ascii="Tahoma" w:hAnsi="Tahoma" w:cs="Tahoma"/>
          <w:sz w:val="20"/>
          <w:szCs w:val="20"/>
        </w:rPr>
      </w:pPr>
      <w:bookmarkStart w:id="45" w:name="_Toc90492190"/>
      <w:bookmarkStart w:id="46" w:name="_Toc94813223"/>
      <w:bookmarkStart w:id="47" w:name="_Toc104466139"/>
    </w:p>
    <w:p w:rsidR="00522DBD" w:rsidRPr="00BB1C52" w:rsidRDefault="00522DBD" w:rsidP="00522DBD">
      <w:pPr>
        <w:shd w:val="clear" w:color="auto" w:fill="FFFFFF"/>
        <w:ind w:left="705" w:hanging="705"/>
        <w:jc w:val="both"/>
        <w:rPr>
          <w:rFonts w:ascii="Tahoma" w:hAnsi="Tahoma" w:cs="Tahoma"/>
          <w:sz w:val="20"/>
          <w:szCs w:val="20"/>
        </w:rPr>
      </w:pPr>
      <w:r w:rsidRPr="00B97931">
        <w:rPr>
          <w:rFonts w:ascii="Tahoma" w:hAnsi="Tahoma" w:cs="Tahoma"/>
          <w:sz w:val="20"/>
          <w:szCs w:val="20"/>
        </w:rPr>
        <w:t>6.</w:t>
      </w:r>
      <w:r>
        <w:rPr>
          <w:rFonts w:ascii="Tahoma" w:hAnsi="Tahoma" w:cs="Tahoma"/>
          <w:sz w:val="20"/>
          <w:szCs w:val="20"/>
        </w:rPr>
        <w:t>2.</w:t>
      </w:r>
      <w:r w:rsidRPr="00B97931">
        <w:rPr>
          <w:rFonts w:ascii="Tahoma" w:hAnsi="Tahoma" w:cs="Tahoma"/>
          <w:sz w:val="20"/>
          <w:szCs w:val="20"/>
        </w:rPr>
        <w:t>3</w:t>
      </w:r>
      <w:r>
        <w:rPr>
          <w:rFonts w:ascii="Tahoma" w:hAnsi="Tahoma" w:cs="Tahoma"/>
          <w:b/>
          <w:bCs/>
          <w:sz w:val="20"/>
          <w:szCs w:val="20"/>
        </w:rPr>
        <w:tab/>
      </w:r>
      <w:r w:rsidRPr="009A4ADB">
        <w:rPr>
          <w:rFonts w:ascii="Tahoma" w:hAnsi="Tahoma" w:cs="Tahoma"/>
          <w:b/>
          <w:bCs/>
          <w:sz w:val="20"/>
          <w:szCs w:val="20"/>
        </w:rPr>
        <w:t>Nabídka vč. nosiče dat bude podána v řádně uzavřené obálce</w:t>
      </w:r>
      <w:r w:rsidRPr="00BB1C52">
        <w:rPr>
          <w:rFonts w:ascii="Tahoma" w:hAnsi="Tahoma" w:cs="Tahoma"/>
          <w:sz w:val="20"/>
          <w:szCs w:val="20"/>
        </w:rPr>
        <w:t xml:space="preserve">, na které musí být uvedena adresa </w:t>
      </w:r>
      <w:r>
        <w:rPr>
          <w:rFonts w:ascii="Tahoma" w:hAnsi="Tahoma" w:cs="Tahoma"/>
          <w:sz w:val="20"/>
          <w:szCs w:val="20"/>
        </w:rPr>
        <w:t>účastníka</w:t>
      </w:r>
      <w:r w:rsidRPr="00BB1C52">
        <w:rPr>
          <w:rFonts w:ascii="Tahoma" w:hAnsi="Tahoma" w:cs="Tahoma"/>
          <w:sz w:val="20"/>
          <w:szCs w:val="20"/>
        </w:rPr>
        <w:t xml:space="preserve">. Obálka s nabídkou ponese dále označení: </w:t>
      </w:r>
    </w:p>
    <w:p w:rsidR="00522DBD" w:rsidRPr="00BB1C52" w:rsidRDefault="00522DBD" w:rsidP="00522DBD">
      <w:pPr>
        <w:shd w:val="clear" w:color="auto" w:fill="FFFFFF"/>
        <w:jc w:val="both"/>
        <w:rPr>
          <w:rFonts w:ascii="Tahoma" w:hAnsi="Tahoma" w:cs="Tahoma"/>
          <w:sz w:val="20"/>
          <w:szCs w:val="20"/>
        </w:rPr>
      </w:pPr>
    </w:p>
    <w:p w:rsidR="00522DBD" w:rsidRPr="00BB1C52" w:rsidRDefault="00522DBD" w:rsidP="00522DBD">
      <w:pPr>
        <w:ind w:left="705"/>
        <w:jc w:val="both"/>
        <w:rPr>
          <w:rFonts w:ascii="Tahoma" w:hAnsi="Tahoma" w:cs="Tahoma"/>
          <w:b/>
          <w:i/>
          <w:sz w:val="20"/>
          <w:szCs w:val="20"/>
        </w:rPr>
      </w:pPr>
      <w:r>
        <w:rPr>
          <w:rFonts w:ascii="Tahoma" w:hAnsi="Tahoma" w:cs="Tahoma"/>
          <w:b/>
          <w:sz w:val="20"/>
          <w:szCs w:val="20"/>
        </w:rPr>
        <w:lastRenderedPageBreak/>
        <w:t>NEOTEVÍRAT – Veřejná soutěž</w:t>
      </w:r>
      <w:r w:rsidRPr="00BB1C52">
        <w:rPr>
          <w:rFonts w:ascii="Tahoma" w:hAnsi="Tahoma" w:cs="Tahoma"/>
          <w:b/>
          <w:sz w:val="20"/>
          <w:szCs w:val="20"/>
        </w:rPr>
        <w:t xml:space="preserve"> – </w:t>
      </w:r>
      <w:r w:rsidRPr="009570F0">
        <w:rPr>
          <w:rFonts w:ascii="Tahoma" w:hAnsi="Tahoma" w:cs="Tahoma"/>
          <w:b/>
          <w:color w:val="000000"/>
          <w:sz w:val="20"/>
          <w:szCs w:val="20"/>
          <w:shd w:val="clear" w:color="auto" w:fill="FFFFFF" w:themeFill="background1"/>
        </w:rPr>
        <w:t>„</w:t>
      </w:r>
      <w:r w:rsidRPr="00522DBD">
        <w:rPr>
          <w:rFonts w:ascii="Tahoma" w:hAnsi="Tahoma" w:cs="Tahoma"/>
          <w:b/>
          <w:bCs/>
          <w:color w:val="000000"/>
          <w:sz w:val="20"/>
          <w:szCs w:val="20"/>
          <w:shd w:val="clear" w:color="auto" w:fill="FFFFFF" w:themeFill="background1"/>
        </w:rPr>
        <w:t>P</w:t>
      </w:r>
      <w:r w:rsidR="00BE70CD">
        <w:rPr>
          <w:rFonts w:ascii="Tahoma" w:hAnsi="Tahoma" w:cs="Tahoma"/>
          <w:b/>
          <w:bCs/>
          <w:color w:val="000000"/>
          <w:sz w:val="20"/>
          <w:szCs w:val="20"/>
          <w:shd w:val="clear" w:color="auto" w:fill="FFFFFF" w:themeFill="background1"/>
        </w:rPr>
        <w:t>acht</w:t>
      </w:r>
      <w:r w:rsidRPr="00522DBD">
        <w:rPr>
          <w:rFonts w:ascii="Tahoma" w:hAnsi="Tahoma" w:cs="Tahoma"/>
          <w:b/>
          <w:bCs/>
          <w:color w:val="000000"/>
          <w:sz w:val="20"/>
          <w:szCs w:val="20"/>
          <w:shd w:val="clear" w:color="auto" w:fill="FFFFFF" w:themeFill="background1"/>
        </w:rPr>
        <w:t xml:space="preserve"> nebytových prostor za účelem provozování restauračního zařízení</w:t>
      </w:r>
      <w:r w:rsidRPr="009570F0">
        <w:rPr>
          <w:rFonts w:ascii="Tahoma" w:hAnsi="Tahoma" w:cs="Tahoma"/>
          <w:b/>
          <w:color w:val="000000"/>
          <w:sz w:val="20"/>
          <w:szCs w:val="20"/>
          <w:shd w:val="clear" w:color="auto" w:fill="FFFFFF" w:themeFill="background1"/>
        </w:rPr>
        <w:t>“</w:t>
      </w:r>
      <w:r w:rsidRPr="009570F0">
        <w:rPr>
          <w:rFonts w:ascii="Tahoma" w:hAnsi="Tahoma" w:cs="Tahoma"/>
          <w:b/>
          <w:i/>
          <w:sz w:val="20"/>
          <w:szCs w:val="20"/>
        </w:rPr>
        <w:t>.</w:t>
      </w:r>
    </w:p>
    <w:p w:rsidR="00522DBD" w:rsidRPr="00BB1C52" w:rsidRDefault="00522DBD" w:rsidP="00522DBD">
      <w:pPr>
        <w:shd w:val="clear" w:color="auto" w:fill="FFFFFF"/>
        <w:ind w:left="705" w:hanging="705"/>
        <w:jc w:val="both"/>
        <w:rPr>
          <w:rFonts w:ascii="Tahoma" w:hAnsi="Tahoma" w:cs="Tahoma"/>
          <w:sz w:val="20"/>
          <w:szCs w:val="20"/>
        </w:rPr>
      </w:pPr>
      <w:r w:rsidRPr="00BB1C52">
        <w:rPr>
          <w:rFonts w:ascii="Tahoma" w:hAnsi="Tahoma" w:cs="Tahoma"/>
          <w:sz w:val="20"/>
          <w:szCs w:val="20"/>
        </w:rPr>
        <w:t xml:space="preserve"> </w:t>
      </w:r>
      <w:r>
        <w:rPr>
          <w:rFonts w:ascii="Tahoma" w:hAnsi="Tahoma" w:cs="Tahoma"/>
          <w:sz w:val="20"/>
          <w:szCs w:val="20"/>
        </w:rPr>
        <w:t xml:space="preserve"> </w:t>
      </w:r>
    </w:p>
    <w:p w:rsidR="00522DBD" w:rsidRPr="00C7305B" w:rsidRDefault="00522DBD" w:rsidP="00522DBD">
      <w:pPr>
        <w:shd w:val="clear" w:color="auto" w:fill="FFFFFF"/>
        <w:ind w:left="705" w:hanging="705"/>
        <w:jc w:val="both"/>
        <w:rPr>
          <w:rFonts w:ascii="Tahoma" w:hAnsi="Tahoma" w:cs="Tahoma"/>
          <w:b/>
          <w:sz w:val="20"/>
          <w:szCs w:val="20"/>
        </w:rPr>
      </w:pPr>
      <w:r>
        <w:rPr>
          <w:rFonts w:ascii="Tahoma" w:hAnsi="Tahoma" w:cs="Tahoma"/>
          <w:sz w:val="20"/>
          <w:szCs w:val="20"/>
        </w:rPr>
        <w:t>6</w:t>
      </w:r>
      <w:r w:rsidRPr="00BB1C52">
        <w:rPr>
          <w:rFonts w:ascii="Tahoma" w:hAnsi="Tahoma" w:cs="Tahoma"/>
          <w:sz w:val="20"/>
          <w:szCs w:val="20"/>
        </w:rPr>
        <w:t>.</w:t>
      </w:r>
      <w:r>
        <w:rPr>
          <w:rFonts w:ascii="Tahoma" w:hAnsi="Tahoma" w:cs="Tahoma"/>
          <w:sz w:val="20"/>
          <w:szCs w:val="20"/>
        </w:rPr>
        <w:t>2.4</w:t>
      </w:r>
      <w:r>
        <w:rPr>
          <w:rFonts w:ascii="Tahoma" w:hAnsi="Tahoma" w:cs="Tahoma"/>
          <w:sz w:val="20"/>
          <w:szCs w:val="20"/>
        </w:rPr>
        <w:tab/>
        <w:t xml:space="preserve">Nabídky se podávají na </w:t>
      </w:r>
      <w:r w:rsidRPr="00522DBD">
        <w:rPr>
          <w:rFonts w:ascii="Tahoma" w:hAnsi="Tahoma" w:cs="Tahoma"/>
          <w:sz w:val="20"/>
          <w:szCs w:val="20"/>
        </w:rPr>
        <w:t>adresu sídla vyhlašovatele</w:t>
      </w:r>
      <w:r>
        <w:rPr>
          <w:rFonts w:ascii="Tahoma" w:hAnsi="Tahoma" w:cs="Tahoma"/>
          <w:sz w:val="20"/>
          <w:szCs w:val="20"/>
        </w:rPr>
        <w:t>. V případě osobního podání se nabídka doručuje na podatelnu sídla vyhlašovatele</w:t>
      </w:r>
      <w:r w:rsidRPr="005072CE">
        <w:rPr>
          <w:rFonts w:ascii="Tahoma" w:hAnsi="Tahoma" w:cs="Tahoma"/>
          <w:b/>
          <w:sz w:val="20"/>
          <w:szCs w:val="20"/>
        </w:rPr>
        <w:t xml:space="preserve">, </w:t>
      </w:r>
      <w:r w:rsidRPr="00522DBD">
        <w:rPr>
          <w:rFonts w:ascii="Tahoma" w:hAnsi="Tahoma" w:cs="Tahoma"/>
          <w:sz w:val="20"/>
        </w:rPr>
        <w:t>a to v pracovní dny v pracovní době podatelny</w:t>
      </w:r>
      <w:r>
        <w:rPr>
          <w:rFonts w:ascii="Tahoma" w:hAnsi="Tahoma" w:cs="Tahoma"/>
          <w:sz w:val="20"/>
        </w:rPr>
        <w:t xml:space="preserve"> vyhlašovatele</w:t>
      </w:r>
      <w:r w:rsidRPr="007F6B42">
        <w:rPr>
          <w:rFonts w:ascii="Tahoma" w:hAnsi="Tahoma" w:cs="Tahoma"/>
          <w:bCs/>
          <w:sz w:val="20"/>
          <w:szCs w:val="20"/>
        </w:rPr>
        <w:t>,</w:t>
      </w:r>
      <w:r w:rsidRPr="00C64C72">
        <w:rPr>
          <w:rFonts w:ascii="Tahoma" w:hAnsi="Tahoma" w:cs="Tahoma"/>
          <w:sz w:val="20"/>
        </w:rPr>
        <w:t xml:space="preserve"> v</w:t>
      </w:r>
      <w:r>
        <w:rPr>
          <w:rFonts w:ascii="Tahoma" w:hAnsi="Tahoma" w:cs="Tahoma"/>
          <w:sz w:val="20"/>
        </w:rPr>
        <w:t> poslední den běhu lhůty pro podání nabídky pak pouze do okamžiku uplynutí této lhůty.</w:t>
      </w:r>
    </w:p>
    <w:p w:rsidR="00522DBD" w:rsidRDefault="00522DBD" w:rsidP="00522DBD">
      <w:pPr>
        <w:shd w:val="clear" w:color="auto" w:fill="FFFFFF"/>
        <w:ind w:left="703" w:hanging="705"/>
        <w:jc w:val="both"/>
        <w:rPr>
          <w:rFonts w:ascii="Tahoma" w:hAnsi="Tahoma" w:cs="Tahoma"/>
          <w:b/>
          <w:bCs/>
          <w:sz w:val="20"/>
          <w:szCs w:val="20"/>
        </w:rPr>
      </w:pPr>
      <w:r w:rsidRPr="006C2143">
        <w:rPr>
          <w:rFonts w:ascii="Tahoma" w:hAnsi="Tahoma" w:cs="Tahoma"/>
          <w:b/>
          <w:bCs/>
          <w:sz w:val="20"/>
          <w:szCs w:val="20"/>
        </w:rPr>
        <w:tab/>
      </w:r>
    </w:p>
    <w:p w:rsidR="00CE1771" w:rsidRDefault="00CE1771" w:rsidP="003D40B9">
      <w:pPr>
        <w:pStyle w:val="Nadpis1"/>
        <w:numPr>
          <w:ilvl w:val="0"/>
          <w:numId w:val="0"/>
        </w:numPr>
        <w:tabs>
          <w:tab w:val="num" w:pos="720"/>
        </w:tabs>
        <w:spacing w:before="120"/>
        <w:jc w:val="both"/>
        <w:rPr>
          <w:rFonts w:ascii="Tahoma" w:hAnsi="Tahoma" w:cs="Tahoma"/>
          <w:sz w:val="20"/>
          <w:szCs w:val="20"/>
        </w:rPr>
      </w:pPr>
      <w:bookmarkStart w:id="48" w:name="_Toc104466140"/>
      <w:bookmarkEnd w:id="45"/>
      <w:bookmarkEnd w:id="46"/>
      <w:bookmarkEnd w:id="47"/>
    </w:p>
    <w:p w:rsidR="00D24D32" w:rsidRPr="00C7305B" w:rsidRDefault="002862CF" w:rsidP="003D40B9">
      <w:pPr>
        <w:pStyle w:val="Nadpis1"/>
        <w:numPr>
          <w:ilvl w:val="0"/>
          <w:numId w:val="0"/>
        </w:numPr>
        <w:tabs>
          <w:tab w:val="num" w:pos="720"/>
        </w:tabs>
        <w:spacing w:before="120"/>
        <w:jc w:val="both"/>
        <w:rPr>
          <w:rFonts w:ascii="Tahoma" w:hAnsi="Tahoma" w:cs="Tahoma"/>
          <w:sz w:val="20"/>
          <w:szCs w:val="20"/>
        </w:rPr>
      </w:pPr>
      <w:bookmarkStart w:id="49" w:name="_Toc128132592"/>
      <w:r w:rsidRPr="00C7305B">
        <w:rPr>
          <w:rFonts w:ascii="Tahoma" w:hAnsi="Tahoma" w:cs="Tahoma"/>
          <w:sz w:val="20"/>
          <w:szCs w:val="20"/>
        </w:rPr>
        <w:t>7</w:t>
      </w:r>
      <w:r w:rsidR="00D24D32" w:rsidRPr="00C7305B">
        <w:rPr>
          <w:rFonts w:ascii="Tahoma" w:hAnsi="Tahoma" w:cs="Tahoma"/>
          <w:sz w:val="20"/>
          <w:szCs w:val="20"/>
        </w:rPr>
        <w:t xml:space="preserve">. Lhůty a termíny </w:t>
      </w:r>
      <w:bookmarkEnd w:id="48"/>
      <w:r w:rsidR="00971319">
        <w:rPr>
          <w:rFonts w:ascii="Tahoma" w:hAnsi="Tahoma" w:cs="Tahoma"/>
          <w:sz w:val="20"/>
          <w:szCs w:val="20"/>
        </w:rPr>
        <w:t>veřejné soutěže</w:t>
      </w:r>
      <w:bookmarkEnd w:id="49"/>
    </w:p>
    <w:p w:rsidR="00D24D32" w:rsidRPr="00C7305B" w:rsidRDefault="008746DC" w:rsidP="005320FB">
      <w:pPr>
        <w:pStyle w:val="Nadpis1"/>
        <w:numPr>
          <w:ilvl w:val="0"/>
          <w:numId w:val="0"/>
        </w:numPr>
        <w:tabs>
          <w:tab w:val="num" w:pos="720"/>
        </w:tabs>
        <w:spacing w:before="0"/>
        <w:ind w:left="720" w:hanging="360"/>
        <w:jc w:val="both"/>
        <w:rPr>
          <w:rFonts w:ascii="Tahoma" w:hAnsi="Tahoma" w:cs="Tahoma"/>
          <w:b w:val="0"/>
          <w:caps/>
          <w:color w:val="000080"/>
          <w:sz w:val="20"/>
          <w:szCs w:val="20"/>
        </w:rPr>
      </w:pPr>
      <w:bookmarkStart w:id="50" w:name="_Toc447878462"/>
      <w:bookmarkStart w:id="51" w:name="_Toc461633064"/>
      <w:bookmarkStart w:id="52" w:name="_Toc461702145"/>
      <w:bookmarkStart w:id="53" w:name="_Toc461702310"/>
      <w:bookmarkStart w:id="54" w:name="_Toc464118116"/>
      <w:bookmarkStart w:id="55" w:name="_Toc468698839"/>
      <w:bookmarkStart w:id="56" w:name="_Toc472693497"/>
      <w:bookmarkStart w:id="57" w:name="_Toc473283966"/>
      <w:bookmarkStart w:id="58" w:name="_Toc511999861"/>
      <w:bookmarkStart w:id="59" w:name="_Toc516233308"/>
      <w:bookmarkStart w:id="60" w:name="_Toc516562652"/>
      <w:bookmarkStart w:id="61" w:name="_Toc518996909"/>
      <w:bookmarkStart w:id="62" w:name="_Toc6940335"/>
      <w:bookmarkStart w:id="63" w:name="_Toc10645509"/>
      <w:bookmarkStart w:id="64" w:name="_Toc13596666"/>
      <w:bookmarkStart w:id="65" w:name="_Toc13763906"/>
      <w:bookmarkStart w:id="66" w:name="_Toc66954894"/>
      <w:bookmarkStart w:id="67" w:name="_Toc67003197"/>
      <w:bookmarkStart w:id="68" w:name="_Toc67444155"/>
      <w:bookmarkStart w:id="69" w:name="_Toc67567426"/>
      <w:bookmarkStart w:id="70" w:name="_Toc72745311"/>
      <w:bookmarkStart w:id="71" w:name="_Toc102639310"/>
      <w:bookmarkStart w:id="72" w:name="_Toc104466141"/>
      <w:bookmarkStart w:id="73" w:name="_Toc105096134"/>
      <w:bookmarkStart w:id="74" w:name="_Toc105096737"/>
      <w:r w:rsidRPr="008746DC">
        <w:rPr>
          <w:rFonts w:ascii="Tahoma" w:hAnsi="Tahoma" w:cs="Tahoma"/>
          <w:noProof/>
          <w:sz w:val="20"/>
          <w:szCs w:val="20"/>
        </w:rPr>
        <w:pict>
          <v:line id="Přímá spojnice 11" o:spid="_x0000_s2060" style="position:absolute;left:0;text-align:left;z-index:251658249;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D24D32" w:rsidRPr="00C7305B" w:rsidRDefault="002862CF" w:rsidP="003D40B9">
      <w:pPr>
        <w:pStyle w:val="Nadpis2"/>
        <w:numPr>
          <w:ilvl w:val="1"/>
          <w:numId w:val="0"/>
        </w:numPr>
        <w:tabs>
          <w:tab w:val="num" w:pos="1440"/>
        </w:tabs>
        <w:spacing w:before="120"/>
        <w:jc w:val="both"/>
        <w:rPr>
          <w:rFonts w:ascii="Tahoma" w:hAnsi="Tahoma" w:cs="Tahoma"/>
        </w:rPr>
      </w:pPr>
      <w:bookmarkStart w:id="75" w:name="_Toc104466142"/>
      <w:bookmarkStart w:id="76" w:name="_Toc128132593"/>
      <w:r w:rsidRPr="00C7305B">
        <w:rPr>
          <w:rFonts w:ascii="Tahoma" w:hAnsi="Tahoma" w:cs="Tahoma"/>
        </w:rPr>
        <w:t>7.</w:t>
      </w:r>
      <w:r w:rsidR="004B0AC5">
        <w:rPr>
          <w:rFonts w:ascii="Tahoma" w:hAnsi="Tahoma" w:cs="Tahoma"/>
        </w:rPr>
        <w:t>1</w:t>
      </w:r>
      <w:r w:rsidR="00D24D32" w:rsidRPr="00C7305B">
        <w:rPr>
          <w:rFonts w:ascii="Tahoma" w:hAnsi="Tahoma" w:cs="Tahoma"/>
        </w:rPr>
        <w:t xml:space="preserve"> </w:t>
      </w:r>
      <w:r w:rsidR="002309B3">
        <w:rPr>
          <w:rFonts w:ascii="Tahoma" w:hAnsi="Tahoma" w:cs="Tahoma"/>
        </w:rPr>
        <w:t xml:space="preserve">Vysvětlení </w:t>
      </w:r>
      <w:bookmarkEnd w:id="75"/>
      <w:r w:rsidR="00971319">
        <w:rPr>
          <w:rFonts w:ascii="Tahoma" w:hAnsi="Tahoma" w:cs="Tahoma"/>
        </w:rPr>
        <w:t>soutěžních podmínek</w:t>
      </w:r>
      <w:bookmarkEnd w:id="76"/>
    </w:p>
    <w:p w:rsidR="00E43368" w:rsidRPr="00C7305B" w:rsidRDefault="008746DC" w:rsidP="00014EBE">
      <w:pPr>
        <w:jc w:val="both"/>
        <w:rPr>
          <w:rFonts w:ascii="Tahoma" w:hAnsi="Tahoma" w:cs="Tahoma"/>
          <w:sz w:val="20"/>
          <w:szCs w:val="20"/>
        </w:rPr>
      </w:pPr>
      <w:r>
        <w:rPr>
          <w:rFonts w:ascii="Tahoma" w:hAnsi="Tahoma" w:cs="Tahoma"/>
          <w:noProof/>
          <w:sz w:val="20"/>
          <w:szCs w:val="20"/>
        </w:rPr>
        <w:pict>
          <v:line id="Přímá spojnice 10" o:spid="_x0000_s2059" style="position:absolute;left:0;text-align:left;z-index:251658255;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w:r>
    </w:p>
    <w:p w:rsidR="003D40B9" w:rsidRDefault="003D40B9" w:rsidP="003D40B9">
      <w:pPr>
        <w:ind w:left="705" w:hanging="705"/>
        <w:jc w:val="both"/>
        <w:rPr>
          <w:rFonts w:ascii="Tahoma" w:hAnsi="Tahoma" w:cs="Tahoma"/>
          <w:sz w:val="20"/>
          <w:szCs w:val="20"/>
        </w:rPr>
      </w:pPr>
    </w:p>
    <w:p w:rsidR="00494994" w:rsidRDefault="00E74DE6" w:rsidP="003D40B9">
      <w:pPr>
        <w:ind w:left="705" w:hanging="705"/>
        <w:jc w:val="both"/>
        <w:rPr>
          <w:rFonts w:ascii="Tahoma" w:hAnsi="Tahoma" w:cs="Tahoma"/>
          <w:sz w:val="20"/>
          <w:szCs w:val="20"/>
        </w:rPr>
      </w:pPr>
      <w:r w:rsidRPr="00C7305B">
        <w:rPr>
          <w:rFonts w:ascii="Tahoma" w:hAnsi="Tahoma" w:cs="Tahoma"/>
          <w:sz w:val="20"/>
          <w:szCs w:val="20"/>
        </w:rPr>
        <w:t>7.</w:t>
      </w:r>
      <w:r w:rsidR="004B0AC5">
        <w:rPr>
          <w:rFonts w:ascii="Tahoma" w:hAnsi="Tahoma" w:cs="Tahoma"/>
          <w:sz w:val="20"/>
          <w:szCs w:val="20"/>
        </w:rPr>
        <w:t>1</w:t>
      </w:r>
      <w:r w:rsidRPr="00C7305B">
        <w:rPr>
          <w:rFonts w:ascii="Tahoma" w:hAnsi="Tahoma" w:cs="Tahoma"/>
          <w:sz w:val="20"/>
          <w:szCs w:val="20"/>
        </w:rPr>
        <w:t xml:space="preserve">.1 </w:t>
      </w:r>
      <w:r w:rsidR="00C03488">
        <w:rPr>
          <w:rFonts w:ascii="Tahoma" w:hAnsi="Tahoma" w:cs="Tahoma"/>
          <w:sz w:val="20"/>
          <w:szCs w:val="20"/>
        </w:rPr>
        <w:tab/>
      </w:r>
      <w:r w:rsidR="00C03488">
        <w:rPr>
          <w:rFonts w:ascii="Tahoma" w:hAnsi="Tahoma" w:cs="Tahoma"/>
          <w:sz w:val="20"/>
          <w:szCs w:val="20"/>
        </w:rPr>
        <w:tab/>
      </w:r>
      <w:r w:rsidR="006E7BF2">
        <w:rPr>
          <w:rFonts w:ascii="Tahoma" w:hAnsi="Tahoma" w:cs="Tahoma"/>
          <w:sz w:val="20"/>
          <w:szCs w:val="20"/>
        </w:rPr>
        <w:t xml:space="preserve">Účastník </w:t>
      </w:r>
      <w:r w:rsidRPr="00C7305B">
        <w:rPr>
          <w:rFonts w:ascii="Tahoma" w:hAnsi="Tahoma" w:cs="Tahoma"/>
          <w:sz w:val="20"/>
          <w:szCs w:val="20"/>
        </w:rPr>
        <w:t>je oprávněn požadovat písemně</w:t>
      </w:r>
      <w:r w:rsidR="002309B3">
        <w:rPr>
          <w:rFonts w:ascii="Tahoma" w:hAnsi="Tahoma" w:cs="Tahoma"/>
          <w:sz w:val="20"/>
          <w:szCs w:val="20"/>
        </w:rPr>
        <w:t xml:space="preserve"> vysvětlení </w:t>
      </w:r>
      <w:r w:rsidR="00D023C6">
        <w:rPr>
          <w:rFonts w:ascii="Tahoma" w:hAnsi="Tahoma" w:cs="Tahoma"/>
          <w:sz w:val="20"/>
          <w:szCs w:val="20"/>
        </w:rPr>
        <w:t>soutěžních podmínek</w:t>
      </w:r>
      <w:r w:rsidR="00033E6B">
        <w:rPr>
          <w:rFonts w:ascii="Tahoma" w:hAnsi="Tahoma" w:cs="Tahoma"/>
          <w:sz w:val="20"/>
          <w:szCs w:val="20"/>
        </w:rPr>
        <w:t>, a to doručením žádosti na elektronickou adresu</w:t>
      </w:r>
      <w:r w:rsidR="0023033D">
        <w:rPr>
          <w:rFonts w:ascii="Tahoma" w:hAnsi="Tahoma" w:cs="Tahoma"/>
          <w:sz w:val="20"/>
          <w:szCs w:val="20"/>
        </w:rPr>
        <w:t xml:space="preserve"> </w:t>
      </w:r>
      <w:hyperlink r:id="rId10" w:history="1">
        <w:r w:rsidR="0023033D" w:rsidRPr="00F97344">
          <w:rPr>
            <w:rStyle w:val="Hypertextovodkaz"/>
            <w:rFonts w:ascii="Tahoma" w:hAnsi="Tahoma" w:cs="Tahoma"/>
            <w:sz w:val="20"/>
            <w:szCs w:val="20"/>
          </w:rPr>
          <w:t>vz@akjg.cz</w:t>
        </w:r>
      </w:hyperlink>
      <w:r w:rsidR="007C60DA">
        <w:rPr>
          <w:rFonts w:ascii="Tahoma" w:hAnsi="Tahoma" w:cs="Tahoma"/>
          <w:sz w:val="20"/>
          <w:szCs w:val="20"/>
        </w:rPr>
        <w:t>.</w:t>
      </w:r>
    </w:p>
    <w:p w:rsidR="003D40B9" w:rsidRDefault="003D40B9" w:rsidP="003D40B9">
      <w:pPr>
        <w:ind w:left="705" w:hanging="705"/>
        <w:jc w:val="both"/>
        <w:rPr>
          <w:rFonts w:ascii="Tahoma" w:hAnsi="Tahoma" w:cs="Tahoma"/>
          <w:sz w:val="20"/>
          <w:szCs w:val="20"/>
        </w:rPr>
      </w:pPr>
    </w:p>
    <w:p w:rsidR="005E1285" w:rsidRDefault="00AB11E7" w:rsidP="003D40B9">
      <w:pPr>
        <w:ind w:left="705" w:hanging="705"/>
        <w:jc w:val="both"/>
        <w:rPr>
          <w:rFonts w:ascii="Tahoma" w:hAnsi="Tahoma" w:cs="Tahoma"/>
          <w:sz w:val="20"/>
          <w:szCs w:val="20"/>
        </w:rPr>
      </w:pPr>
      <w:r w:rsidRPr="00DB2835">
        <w:rPr>
          <w:rFonts w:ascii="Tahoma" w:hAnsi="Tahoma" w:cs="Tahoma"/>
          <w:sz w:val="20"/>
          <w:szCs w:val="20"/>
        </w:rPr>
        <w:t>7.</w:t>
      </w:r>
      <w:r>
        <w:rPr>
          <w:rFonts w:ascii="Tahoma" w:hAnsi="Tahoma" w:cs="Tahoma"/>
          <w:sz w:val="20"/>
          <w:szCs w:val="20"/>
        </w:rPr>
        <w:t>1</w:t>
      </w:r>
      <w:r w:rsidRPr="00DB2835">
        <w:rPr>
          <w:rFonts w:ascii="Tahoma" w:hAnsi="Tahoma" w:cs="Tahoma"/>
          <w:sz w:val="20"/>
          <w:szCs w:val="20"/>
        </w:rPr>
        <w:t>.2</w:t>
      </w:r>
      <w:r w:rsidRPr="00DB2835">
        <w:rPr>
          <w:rFonts w:ascii="Tahoma" w:hAnsi="Tahoma" w:cs="Tahoma"/>
          <w:sz w:val="20"/>
          <w:szCs w:val="20"/>
        </w:rPr>
        <w:tab/>
      </w:r>
      <w:r w:rsidR="008C7D3A">
        <w:rPr>
          <w:rFonts w:ascii="Tahoma" w:hAnsi="Tahoma" w:cs="Tahoma"/>
          <w:sz w:val="20"/>
          <w:szCs w:val="20"/>
        </w:rPr>
        <w:t>Vyhlašo</w:t>
      </w:r>
      <w:r w:rsidR="006904FF">
        <w:rPr>
          <w:rFonts w:ascii="Tahoma" w:hAnsi="Tahoma" w:cs="Tahoma"/>
          <w:sz w:val="20"/>
          <w:szCs w:val="20"/>
        </w:rPr>
        <w:t>vatel uveřejní</w:t>
      </w:r>
      <w:r w:rsidR="003724EB">
        <w:rPr>
          <w:rFonts w:ascii="Tahoma" w:hAnsi="Tahoma" w:cs="Tahoma"/>
          <w:sz w:val="20"/>
          <w:szCs w:val="20"/>
        </w:rPr>
        <w:t xml:space="preserve"> vysvětlení </w:t>
      </w:r>
      <w:r w:rsidR="008C7D3A">
        <w:rPr>
          <w:rFonts w:ascii="Tahoma" w:hAnsi="Tahoma" w:cs="Tahoma"/>
          <w:sz w:val="20"/>
          <w:szCs w:val="20"/>
        </w:rPr>
        <w:t>soutěžních podmínek</w:t>
      </w:r>
      <w:r w:rsidR="003724EB">
        <w:rPr>
          <w:rFonts w:ascii="Tahoma" w:hAnsi="Tahoma" w:cs="Tahoma"/>
          <w:sz w:val="20"/>
          <w:szCs w:val="20"/>
        </w:rPr>
        <w:t xml:space="preserve"> nejméně </w:t>
      </w:r>
      <w:r w:rsidR="006904FF">
        <w:rPr>
          <w:rFonts w:ascii="Tahoma" w:hAnsi="Tahoma" w:cs="Tahoma"/>
          <w:sz w:val="20"/>
          <w:szCs w:val="20"/>
        </w:rPr>
        <w:t>5</w:t>
      </w:r>
      <w:r w:rsidR="003724EB">
        <w:rPr>
          <w:rFonts w:ascii="Tahoma" w:hAnsi="Tahoma" w:cs="Tahoma"/>
          <w:sz w:val="20"/>
          <w:szCs w:val="20"/>
        </w:rPr>
        <w:t xml:space="preserve"> pracovní</w:t>
      </w:r>
      <w:r w:rsidR="006904FF">
        <w:rPr>
          <w:rFonts w:ascii="Tahoma" w:hAnsi="Tahoma" w:cs="Tahoma"/>
          <w:sz w:val="20"/>
          <w:szCs w:val="20"/>
        </w:rPr>
        <w:t>ch</w:t>
      </w:r>
      <w:r w:rsidR="003724EB">
        <w:rPr>
          <w:rFonts w:ascii="Tahoma" w:hAnsi="Tahoma" w:cs="Tahoma"/>
          <w:sz w:val="20"/>
          <w:szCs w:val="20"/>
        </w:rPr>
        <w:t xml:space="preserve"> dn</w:t>
      </w:r>
      <w:r w:rsidR="006904FF">
        <w:rPr>
          <w:rFonts w:ascii="Tahoma" w:hAnsi="Tahoma" w:cs="Tahoma"/>
          <w:sz w:val="20"/>
          <w:szCs w:val="20"/>
        </w:rPr>
        <w:t>ů</w:t>
      </w:r>
      <w:r w:rsidR="003724EB">
        <w:rPr>
          <w:rFonts w:ascii="Tahoma" w:hAnsi="Tahoma" w:cs="Tahoma"/>
          <w:sz w:val="20"/>
          <w:szCs w:val="20"/>
        </w:rPr>
        <w:t xml:space="preserve"> před skončením lhůty pro podání</w:t>
      </w:r>
      <w:r w:rsidR="00522DBD">
        <w:rPr>
          <w:rFonts w:ascii="Tahoma" w:hAnsi="Tahoma" w:cs="Tahoma"/>
          <w:sz w:val="20"/>
          <w:szCs w:val="20"/>
        </w:rPr>
        <w:t xml:space="preserve"> nabídek na úřední desce vyhlašovatele.</w:t>
      </w:r>
    </w:p>
    <w:p w:rsidR="003D40B9" w:rsidRDefault="003D40B9" w:rsidP="003D40B9">
      <w:pPr>
        <w:ind w:left="705" w:hanging="705"/>
        <w:jc w:val="both"/>
        <w:rPr>
          <w:rFonts w:ascii="Tahoma" w:hAnsi="Tahoma" w:cs="Tahoma"/>
          <w:sz w:val="20"/>
          <w:szCs w:val="20"/>
        </w:rPr>
      </w:pPr>
    </w:p>
    <w:p w:rsidR="009D5022" w:rsidRDefault="009D5022" w:rsidP="003D40B9">
      <w:pPr>
        <w:ind w:left="705" w:hanging="705"/>
        <w:jc w:val="both"/>
        <w:rPr>
          <w:rFonts w:ascii="Tahoma" w:hAnsi="Tahoma" w:cs="Tahoma"/>
          <w:sz w:val="20"/>
          <w:szCs w:val="20"/>
        </w:rPr>
      </w:pPr>
      <w:r>
        <w:rPr>
          <w:rFonts w:ascii="Tahoma" w:hAnsi="Tahoma" w:cs="Tahoma"/>
          <w:sz w:val="20"/>
          <w:szCs w:val="20"/>
        </w:rPr>
        <w:t>7.1.3</w:t>
      </w:r>
      <w:r>
        <w:rPr>
          <w:rFonts w:ascii="Tahoma" w:hAnsi="Tahoma" w:cs="Tahoma"/>
          <w:sz w:val="20"/>
          <w:szCs w:val="20"/>
        </w:rPr>
        <w:tab/>
      </w:r>
      <w:r w:rsidR="008C7D3A">
        <w:rPr>
          <w:rFonts w:ascii="Tahoma" w:hAnsi="Tahoma" w:cs="Tahoma"/>
          <w:sz w:val="20"/>
          <w:szCs w:val="20"/>
        </w:rPr>
        <w:t>Vyhlašova</w:t>
      </w:r>
      <w:r w:rsidR="00023DF7">
        <w:rPr>
          <w:rFonts w:ascii="Tahoma" w:hAnsi="Tahoma" w:cs="Tahoma"/>
          <w:sz w:val="20"/>
          <w:szCs w:val="20"/>
        </w:rPr>
        <w:t xml:space="preserve">tel není povinen vysvětlení </w:t>
      </w:r>
      <w:r w:rsidR="008C7D3A">
        <w:rPr>
          <w:rFonts w:ascii="Tahoma" w:hAnsi="Tahoma" w:cs="Tahoma"/>
          <w:sz w:val="20"/>
          <w:szCs w:val="20"/>
        </w:rPr>
        <w:t xml:space="preserve">soutěžních podmínek </w:t>
      </w:r>
      <w:r w:rsidR="00023DF7">
        <w:rPr>
          <w:rFonts w:ascii="Tahoma" w:hAnsi="Tahoma" w:cs="Tahoma"/>
          <w:sz w:val="20"/>
          <w:szCs w:val="20"/>
        </w:rPr>
        <w:t xml:space="preserve">poskytnout, pokud není žádost o vysvětlení doručena včas, a to alespoň </w:t>
      </w:r>
      <w:r w:rsidR="006904FF">
        <w:rPr>
          <w:rFonts w:ascii="Tahoma" w:hAnsi="Tahoma" w:cs="Tahoma"/>
          <w:sz w:val="20"/>
          <w:szCs w:val="20"/>
        </w:rPr>
        <w:t>8</w:t>
      </w:r>
      <w:r w:rsidR="000C70C1">
        <w:rPr>
          <w:rFonts w:ascii="Tahoma" w:hAnsi="Tahoma" w:cs="Tahoma"/>
          <w:sz w:val="20"/>
          <w:szCs w:val="20"/>
        </w:rPr>
        <w:t xml:space="preserve"> </w:t>
      </w:r>
      <w:r w:rsidR="00023DF7">
        <w:rPr>
          <w:rFonts w:ascii="Tahoma" w:hAnsi="Tahoma" w:cs="Tahoma"/>
          <w:sz w:val="20"/>
          <w:szCs w:val="20"/>
        </w:rPr>
        <w:t>pracovní</w:t>
      </w:r>
      <w:r w:rsidR="000C70C1">
        <w:rPr>
          <w:rFonts w:ascii="Tahoma" w:hAnsi="Tahoma" w:cs="Tahoma"/>
          <w:sz w:val="20"/>
          <w:szCs w:val="20"/>
        </w:rPr>
        <w:t>ch</w:t>
      </w:r>
      <w:r w:rsidR="00023DF7">
        <w:rPr>
          <w:rFonts w:ascii="Tahoma" w:hAnsi="Tahoma" w:cs="Tahoma"/>
          <w:sz w:val="20"/>
          <w:szCs w:val="20"/>
        </w:rPr>
        <w:t xml:space="preserve"> dn</w:t>
      </w:r>
      <w:r w:rsidR="000C70C1">
        <w:rPr>
          <w:rFonts w:ascii="Tahoma" w:hAnsi="Tahoma" w:cs="Tahoma"/>
          <w:sz w:val="20"/>
          <w:szCs w:val="20"/>
        </w:rPr>
        <w:t>í</w:t>
      </w:r>
      <w:r w:rsidR="00023DF7">
        <w:rPr>
          <w:rFonts w:ascii="Tahoma" w:hAnsi="Tahoma" w:cs="Tahoma"/>
          <w:sz w:val="20"/>
          <w:szCs w:val="20"/>
        </w:rPr>
        <w:t xml:space="preserve"> před uplynutím</w:t>
      </w:r>
      <w:r w:rsidR="000D77D6">
        <w:rPr>
          <w:rFonts w:ascii="Tahoma" w:hAnsi="Tahoma" w:cs="Tahoma"/>
          <w:sz w:val="20"/>
          <w:szCs w:val="20"/>
        </w:rPr>
        <w:t xml:space="preserve"> lhůty </w:t>
      </w:r>
      <w:r w:rsidR="008D13D6">
        <w:rPr>
          <w:rFonts w:ascii="Tahoma" w:hAnsi="Tahoma" w:cs="Tahoma"/>
          <w:sz w:val="20"/>
          <w:szCs w:val="20"/>
        </w:rPr>
        <w:t xml:space="preserve">pro </w:t>
      </w:r>
      <w:r w:rsidR="000C70C1">
        <w:rPr>
          <w:rFonts w:ascii="Tahoma" w:hAnsi="Tahoma" w:cs="Tahoma"/>
          <w:sz w:val="20"/>
          <w:szCs w:val="20"/>
        </w:rPr>
        <w:t>podání nabídek.</w:t>
      </w:r>
    </w:p>
    <w:p w:rsidR="00C91DEE" w:rsidRDefault="00C91DEE" w:rsidP="003D40B9">
      <w:pPr>
        <w:ind w:left="703" w:hanging="703"/>
        <w:jc w:val="both"/>
        <w:rPr>
          <w:rFonts w:ascii="Tahoma" w:hAnsi="Tahoma" w:cs="Tahoma"/>
          <w:sz w:val="20"/>
          <w:szCs w:val="20"/>
        </w:rPr>
      </w:pPr>
    </w:p>
    <w:p w:rsidR="00C91DEE" w:rsidRPr="00C7305B" w:rsidRDefault="00C91DEE" w:rsidP="00C91DEE">
      <w:pPr>
        <w:pStyle w:val="Nadpis2"/>
        <w:numPr>
          <w:ilvl w:val="1"/>
          <w:numId w:val="0"/>
        </w:numPr>
        <w:tabs>
          <w:tab w:val="num" w:pos="1440"/>
        </w:tabs>
        <w:spacing w:before="120"/>
        <w:jc w:val="both"/>
        <w:rPr>
          <w:rFonts w:ascii="Tahoma" w:hAnsi="Tahoma" w:cs="Tahoma"/>
        </w:rPr>
      </w:pPr>
      <w:bookmarkStart w:id="77" w:name="_Toc128132594"/>
      <w:r>
        <w:rPr>
          <w:rFonts w:ascii="Tahoma" w:hAnsi="Tahoma" w:cs="Tahoma"/>
        </w:rPr>
        <w:t>7</w:t>
      </w:r>
      <w:r w:rsidRPr="00C7305B">
        <w:rPr>
          <w:rFonts w:ascii="Tahoma" w:hAnsi="Tahoma" w:cs="Tahoma"/>
        </w:rPr>
        <w:t>.</w:t>
      </w:r>
      <w:r>
        <w:rPr>
          <w:rFonts w:ascii="Tahoma" w:hAnsi="Tahoma" w:cs="Tahoma"/>
        </w:rPr>
        <w:t>2</w:t>
      </w:r>
      <w:r w:rsidRPr="00C7305B">
        <w:rPr>
          <w:rFonts w:ascii="Tahoma" w:hAnsi="Tahoma" w:cs="Tahoma"/>
        </w:rPr>
        <w:t xml:space="preserve"> </w:t>
      </w:r>
      <w:r>
        <w:rPr>
          <w:rFonts w:ascii="Tahoma" w:hAnsi="Tahoma" w:cs="Tahoma"/>
        </w:rPr>
        <w:t>Prohlídka místa plnění</w:t>
      </w:r>
      <w:bookmarkEnd w:id="77"/>
    </w:p>
    <w:p w:rsidR="00C91DEE" w:rsidRPr="00C7305B" w:rsidRDefault="008746DC" w:rsidP="00C91DEE">
      <w:pPr>
        <w:jc w:val="both"/>
        <w:rPr>
          <w:rFonts w:ascii="Tahoma" w:hAnsi="Tahoma" w:cs="Tahoma"/>
          <w:sz w:val="20"/>
          <w:szCs w:val="20"/>
        </w:rPr>
      </w:pPr>
      <w:r>
        <w:rPr>
          <w:rFonts w:ascii="Tahoma" w:hAnsi="Tahoma" w:cs="Tahoma"/>
          <w:noProof/>
          <w:sz w:val="20"/>
          <w:szCs w:val="20"/>
        </w:rPr>
        <w:pict>
          <v:line id="Přímá spojnice 9" o:spid="_x0000_s2058" style="position:absolute;left:0;text-align:left;z-index:251680832;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w:r>
    </w:p>
    <w:p w:rsidR="00C91DEE" w:rsidRPr="00C7305B" w:rsidRDefault="00C91DEE" w:rsidP="00C91DEE">
      <w:pPr>
        <w:shd w:val="clear" w:color="auto" w:fill="FFFFFF"/>
        <w:ind w:left="360"/>
        <w:jc w:val="both"/>
        <w:rPr>
          <w:rFonts w:ascii="Tahoma" w:hAnsi="Tahoma" w:cs="Tahoma"/>
          <w:sz w:val="20"/>
          <w:szCs w:val="20"/>
        </w:rPr>
      </w:pPr>
    </w:p>
    <w:p w:rsidR="00C252BF" w:rsidRDefault="00C91DEE" w:rsidP="00C252BF">
      <w:pPr>
        <w:ind w:left="567" w:hanging="567"/>
        <w:contextualSpacing/>
        <w:jc w:val="both"/>
        <w:rPr>
          <w:rFonts w:ascii="Tahoma" w:hAnsi="Tahoma" w:cs="Tahoma"/>
          <w:sz w:val="20"/>
          <w:szCs w:val="20"/>
        </w:rPr>
      </w:pPr>
      <w:proofErr w:type="gramStart"/>
      <w:r>
        <w:rPr>
          <w:rFonts w:ascii="Tahoma" w:hAnsi="Tahoma" w:cs="Tahoma"/>
          <w:sz w:val="20"/>
          <w:szCs w:val="20"/>
        </w:rPr>
        <w:t>7.2</w:t>
      </w:r>
      <w:r w:rsidRPr="00C7305B">
        <w:rPr>
          <w:rFonts w:ascii="Tahoma" w:hAnsi="Tahoma" w:cs="Tahoma"/>
          <w:sz w:val="20"/>
          <w:szCs w:val="20"/>
        </w:rPr>
        <w:t>.</w:t>
      </w:r>
      <w:r>
        <w:rPr>
          <w:rFonts w:ascii="Tahoma" w:hAnsi="Tahoma" w:cs="Tahoma"/>
          <w:sz w:val="20"/>
          <w:szCs w:val="20"/>
        </w:rPr>
        <w:t xml:space="preserve">1  </w:t>
      </w:r>
      <w:r w:rsidR="00C252BF">
        <w:rPr>
          <w:rFonts w:ascii="Tahoma" w:hAnsi="Tahoma" w:cs="Tahoma"/>
          <w:sz w:val="20"/>
          <w:szCs w:val="20"/>
        </w:rPr>
        <w:t>Vyhlašovatel</w:t>
      </w:r>
      <w:proofErr w:type="gramEnd"/>
      <w:r w:rsidR="00C252BF">
        <w:rPr>
          <w:rFonts w:ascii="Tahoma" w:hAnsi="Tahoma" w:cs="Tahoma"/>
          <w:sz w:val="20"/>
          <w:szCs w:val="20"/>
        </w:rPr>
        <w:t xml:space="preserve"> umožní účastníkům prohlídku místa plnění na základě individuální dohody se zástupcem vyhlašovatele, </w:t>
      </w:r>
      <w:r w:rsidR="00CE1771">
        <w:rPr>
          <w:rFonts w:ascii="Tahoma" w:hAnsi="Tahoma" w:cs="Tahoma"/>
          <w:sz w:val="20"/>
          <w:szCs w:val="20"/>
        </w:rPr>
        <w:t>Františkem Ševítem - starostou</w:t>
      </w:r>
      <w:r w:rsidR="00C252BF" w:rsidRPr="00CC00CE">
        <w:rPr>
          <w:rFonts w:ascii="Tahoma" w:hAnsi="Tahoma" w:cs="Tahoma"/>
          <w:sz w:val="20"/>
          <w:szCs w:val="20"/>
        </w:rPr>
        <w:t>.</w:t>
      </w:r>
      <w:r w:rsidR="00C252BF">
        <w:rPr>
          <w:rFonts w:ascii="Tahoma" w:hAnsi="Tahoma" w:cs="Tahoma"/>
          <w:sz w:val="20"/>
          <w:szCs w:val="20"/>
        </w:rPr>
        <w:t xml:space="preserve"> </w:t>
      </w:r>
    </w:p>
    <w:p w:rsidR="00C252BF" w:rsidRDefault="00C252BF" w:rsidP="00C252BF">
      <w:pPr>
        <w:ind w:left="567" w:hanging="567"/>
        <w:contextualSpacing/>
        <w:rPr>
          <w:rFonts w:ascii="Tahoma" w:hAnsi="Tahoma" w:cs="Tahoma"/>
          <w:sz w:val="20"/>
          <w:szCs w:val="20"/>
        </w:rPr>
      </w:pPr>
    </w:p>
    <w:p w:rsidR="00C252BF" w:rsidRDefault="00C252BF" w:rsidP="00C252BF">
      <w:pPr>
        <w:ind w:left="567"/>
        <w:contextualSpacing/>
        <w:rPr>
          <w:rFonts w:ascii="Tahoma" w:hAnsi="Tahoma" w:cs="Tahoma"/>
          <w:bCs/>
          <w:sz w:val="20"/>
          <w:szCs w:val="20"/>
        </w:rPr>
      </w:pPr>
      <w:r>
        <w:rPr>
          <w:rFonts w:ascii="Tahoma" w:hAnsi="Tahoma" w:cs="Tahoma"/>
          <w:sz w:val="20"/>
          <w:szCs w:val="20"/>
        </w:rPr>
        <w:t xml:space="preserve">tel.: </w:t>
      </w:r>
      <w:r w:rsidR="00CE1771">
        <w:rPr>
          <w:rFonts w:ascii="Tahoma" w:hAnsi="Tahoma" w:cs="Tahoma"/>
          <w:sz w:val="20"/>
          <w:szCs w:val="20"/>
        </w:rPr>
        <w:tab/>
        <w:t>608 580 583</w:t>
      </w:r>
    </w:p>
    <w:p w:rsidR="00C252BF" w:rsidRPr="00CC00CE" w:rsidRDefault="00C252BF" w:rsidP="00C252BF">
      <w:pPr>
        <w:ind w:left="567"/>
        <w:contextualSpacing/>
        <w:rPr>
          <w:rFonts w:ascii="Tahoma" w:hAnsi="Tahoma" w:cs="Tahoma"/>
          <w:bCs/>
          <w:sz w:val="20"/>
          <w:szCs w:val="20"/>
        </w:rPr>
      </w:pPr>
      <w:r>
        <w:rPr>
          <w:rFonts w:ascii="Tahoma" w:hAnsi="Tahoma" w:cs="Tahoma"/>
          <w:sz w:val="20"/>
          <w:szCs w:val="20"/>
        </w:rPr>
        <w:t xml:space="preserve">Email: </w:t>
      </w:r>
      <w:r w:rsidR="00CE1771">
        <w:rPr>
          <w:rFonts w:ascii="Tahoma" w:hAnsi="Tahoma" w:cs="Tahoma"/>
          <w:sz w:val="20"/>
          <w:szCs w:val="20"/>
        </w:rPr>
        <w:tab/>
      </w:r>
      <w:hyperlink r:id="rId11" w:history="1">
        <w:r w:rsidR="00456736" w:rsidRPr="001B5A6D">
          <w:rPr>
            <w:rStyle w:val="Hypertextovodkaz"/>
            <w:rFonts w:ascii="Tahoma" w:hAnsi="Tahoma" w:cs="Tahoma"/>
            <w:sz w:val="20"/>
            <w:szCs w:val="20"/>
          </w:rPr>
          <w:t>frantisek.sevit@mcsterboholy.cz</w:t>
        </w:r>
      </w:hyperlink>
      <w:r w:rsidR="00456736">
        <w:rPr>
          <w:rFonts w:ascii="Tahoma" w:hAnsi="Tahoma" w:cs="Tahoma"/>
          <w:sz w:val="20"/>
          <w:szCs w:val="20"/>
        </w:rPr>
        <w:t xml:space="preserve"> </w:t>
      </w:r>
    </w:p>
    <w:p w:rsidR="00C252BF" w:rsidRDefault="00C252BF" w:rsidP="00C252BF">
      <w:pPr>
        <w:ind w:left="567"/>
        <w:contextualSpacing/>
        <w:rPr>
          <w:rFonts w:ascii="Tahoma" w:hAnsi="Tahoma" w:cs="Tahoma"/>
          <w:sz w:val="20"/>
          <w:szCs w:val="20"/>
        </w:rPr>
      </w:pPr>
    </w:p>
    <w:p w:rsidR="00C252BF" w:rsidRPr="00C252BF" w:rsidRDefault="00C252BF" w:rsidP="00C252BF">
      <w:pPr>
        <w:pStyle w:val="Odstavecseseznamem"/>
        <w:numPr>
          <w:ilvl w:val="2"/>
          <w:numId w:val="17"/>
        </w:numPr>
        <w:ind w:left="567" w:hanging="567"/>
        <w:jc w:val="both"/>
        <w:rPr>
          <w:rFonts w:ascii="Tahoma" w:hAnsi="Tahoma" w:cs="Tahoma"/>
          <w:sz w:val="20"/>
          <w:szCs w:val="20"/>
        </w:rPr>
      </w:pPr>
      <w:r w:rsidRPr="00C252BF">
        <w:rPr>
          <w:rFonts w:ascii="Tahoma" w:hAnsi="Tahoma" w:cs="Tahoma"/>
          <w:sz w:val="20"/>
          <w:szCs w:val="20"/>
        </w:rPr>
        <w:t xml:space="preserve">Vyhlašovatel umožní účastníkům výběrového řízení seznámit se s prostory, </w:t>
      </w:r>
      <w:r w:rsidRPr="00C252BF">
        <w:rPr>
          <w:rFonts w:ascii="Tahoma" w:hAnsi="Tahoma" w:cs="Tahoma"/>
          <w:bCs/>
          <w:sz w:val="20"/>
          <w:szCs w:val="20"/>
        </w:rPr>
        <w:t xml:space="preserve">které jsou spojeny  </w:t>
      </w:r>
    </w:p>
    <w:p w:rsidR="00C252BF" w:rsidRDefault="00C252BF" w:rsidP="00C252BF">
      <w:pPr>
        <w:pStyle w:val="Odstavecseseznamem"/>
        <w:ind w:left="567"/>
        <w:jc w:val="both"/>
        <w:rPr>
          <w:rFonts w:ascii="Tahoma" w:hAnsi="Tahoma" w:cs="Tahoma"/>
          <w:sz w:val="20"/>
          <w:szCs w:val="20"/>
        </w:rPr>
      </w:pPr>
      <w:r>
        <w:rPr>
          <w:rFonts w:ascii="Tahoma" w:hAnsi="Tahoma" w:cs="Tahoma"/>
          <w:bCs/>
          <w:sz w:val="20"/>
          <w:szCs w:val="20"/>
        </w:rPr>
        <w:t xml:space="preserve">s místem plnění předmětu veřejné soutěže. </w:t>
      </w:r>
      <w:r>
        <w:rPr>
          <w:rFonts w:ascii="Tahoma" w:hAnsi="Tahoma" w:cs="Tahoma"/>
          <w:sz w:val="20"/>
          <w:szCs w:val="20"/>
        </w:rPr>
        <w:t xml:space="preserve"> </w:t>
      </w:r>
    </w:p>
    <w:p w:rsidR="00C252BF" w:rsidRDefault="00C252BF" w:rsidP="00C252BF">
      <w:pPr>
        <w:pStyle w:val="Odstavecseseznamem"/>
        <w:ind w:left="567"/>
        <w:rPr>
          <w:rFonts w:ascii="Tahoma" w:hAnsi="Tahoma" w:cs="Tahoma"/>
          <w:sz w:val="20"/>
          <w:szCs w:val="20"/>
        </w:rPr>
      </w:pPr>
    </w:p>
    <w:p w:rsidR="00C252BF" w:rsidRPr="00C252BF" w:rsidRDefault="00C252BF" w:rsidP="00C252BF">
      <w:pPr>
        <w:pStyle w:val="Odstavecseseznamem"/>
        <w:numPr>
          <w:ilvl w:val="2"/>
          <w:numId w:val="17"/>
        </w:numPr>
        <w:ind w:left="567" w:hanging="578"/>
        <w:jc w:val="both"/>
        <w:rPr>
          <w:rFonts w:ascii="Tahoma" w:hAnsi="Tahoma" w:cs="Tahoma"/>
          <w:sz w:val="20"/>
          <w:szCs w:val="20"/>
        </w:rPr>
      </w:pPr>
      <w:r w:rsidRPr="00C252BF">
        <w:rPr>
          <w:rFonts w:ascii="Tahoma" w:hAnsi="Tahoma" w:cs="Tahoma"/>
          <w:sz w:val="20"/>
          <w:szCs w:val="20"/>
        </w:rPr>
        <w:t xml:space="preserve">Vyhlašovatel bude vyžadovat od přítomných účastníků zápis do prezenční listiny. </w:t>
      </w:r>
    </w:p>
    <w:p w:rsidR="00C85EEA" w:rsidRDefault="00C85EEA" w:rsidP="00C91DEE">
      <w:pPr>
        <w:jc w:val="both"/>
        <w:rPr>
          <w:rFonts w:ascii="Tahoma" w:hAnsi="Tahoma" w:cs="Tahoma"/>
          <w:sz w:val="20"/>
          <w:szCs w:val="20"/>
        </w:rPr>
      </w:pPr>
    </w:p>
    <w:p w:rsidR="00C91DEE" w:rsidRPr="00C7305B" w:rsidRDefault="00C91DEE" w:rsidP="00C91DEE">
      <w:pPr>
        <w:pStyle w:val="Nadpis2"/>
        <w:numPr>
          <w:ilvl w:val="1"/>
          <w:numId w:val="0"/>
        </w:numPr>
        <w:tabs>
          <w:tab w:val="num" w:pos="1440"/>
        </w:tabs>
        <w:spacing w:before="120"/>
        <w:jc w:val="both"/>
        <w:rPr>
          <w:rFonts w:ascii="Tahoma" w:hAnsi="Tahoma" w:cs="Tahoma"/>
        </w:rPr>
      </w:pPr>
      <w:bookmarkStart w:id="78" w:name="_Toc128132595"/>
      <w:r>
        <w:rPr>
          <w:rFonts w:ascii="Tahoma" w:hAnsi="Tahoma" w:cs="Tahoma"/>
        </w:rPr>
        <w:t>7</w:t>
      </w:r>
      <w:r w:rsidRPr="00C7305B">
        <w:rPr>
          <w:rFonts w:ascii="Tahoma" w:hAnsi="Tahoma" w:cs="Tahoma"/>
        </w:rPr>
        <w:t xml:space="preserve">.3 </w:t>
      </w:r>
      <w:r>
        <w:rPr>
          <w:rFonts w:ascii="Tahoma" w:hAnsi="Tahoma" w:cs="Tahoma"/>
        </w:rPr>
        <w:t>Lhůta pro podání nabídek</w:t>
      </w:r>
      <w:bookmarkEnd w:id="78"/>
    </w:p>
    <w:p w:rsidR="00C91DEE" w:rsidRPr="00C7305B" w:rsidRDefault="008746DC" w:rsidP="00C91DEE">
      <w:pPr>
        <w:jc w:val="both"/>
        <w:rPr>
          <w:rFonts w:ascii="Tahoma" w:hAnsi="Tahoma" w:cs="Tahoma"/>
          <w:sz w:val="20"/>
          <w:szCs w:val="20"/>
        </w:rPr>
      </w:pPr>
      <w:r>
        <w:rPr>
          <w:rFonts w:ascii="Tahoma" w:hAnsi="Tahoma" w:cs="Tahoma"/>
          <w:noProof/>
          <w:sz w:val="20"/>
          <w:szCs w:val="20"/>
        </w:rPr>
        <w:pict>
          <v:line id="Přímá spojnice 8" o:spid="_x0000_s2057" style="position:absolute;left:0;text-align:left;z-index:251678784;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w:r>
    </w:p>
    <w:p w:rsidR="00C91DEE" w:rsidRPr="00C7305B" w:rsidRDefault="00C91DEE" w:rsidP="00C91DEE">
      <w:pPr>
        <w:shd w:val="clear" w:color="auto" w:fill="FFFFFF"/>
        <w:ind w:left="360"/>
        <w:jc w:val="both"/>
        <w:rPr>
          <w:rFonts w:ascii="Tahoma" w:hAnsi="Tahoma" w:cs="Tahoma"/>
          <w:sz w:val="20"/>
          <w:szCs w:val="20"/>
        </w:rPr>
      </w:pPr>
    </w:p>
    <w:p w:rsidR="00C91DEE" w:rsidRDefault="00C91DEE" w:rsidP="00C91DEE">
      <w:pPr>
        <w:shd w:val="clear" w:color="auto" w:fill="FFFFFF"/>
        <w:ind w:left="705" w:hanging="705"/>
        <w:jc w:val="both"/>
        <w:rPr>
          <w:rFonts w:ascii="Tahoma" w:hAnsi="Tahoma" w:cs="Tahoma"/>
          <w:sz w:val="20"/>
          <w:szCs w:val="20"/>
        </w:rPr>
      </w:pPr>
      <w:r>
        <w:rPr>
          <w:rFonts w:ascii="Tahoma" w:hAnsi="Tahoma" w:cs="Tahoma"/>
          <w:sz w:val="20"/>
          <w:szCs w:val="20"/>
        </w:rPr>
        <w:t>7.3</w:t>
      </w:r>
      <w:r w:rsidRPr="00C7305B">
        <w:rPr>
          <w:rFonts w:ascii="Tahoma" w:hAnsi="Tahoma" w:cs="Tahoma"/>
          <w:sz w:val="20"/>
          <w:szCs w:val="20"/>
        </w:rPr>
        <w:t>.</w:t>
      </w:r>
      <w:r>
        <w:rPr>
          <w:rFonts w:ascii="Tahoma" w:hAnsi="Tahoma" w:cs="Tahoma"/>
          <w:sz w:val="20"/>
          <w:szCs w:val="20"/>
        </w:rPr>
        <w:t xml:space="preserve">1  </w:t>
      </w:r>
      <w:r>
        <w:rPr>
          <w:rFonts w:ascii="Tahoma" w:hAnsi="Tahoma" w:cs="Tahoma"/>
          <w:sz w:val="20"/>
          <w:szCs w:val="20"/>
        </w:rPr>
        <w:tab/>
      </w:r>
      <w:r w:rsidRPr="00D023C6">
        <w:rPr>
          <w:rFonts w:ascii="Tahoma" w:hAnsi="Tahoma" w:cs="Tahoma"/>
          <w:b/>
          <w:sz w:val="20"/>
          <w:szCs w:val="20"/>
        </w:rPr>
        <w:t>Lhůta pro podání n</w:t>
      </w:r>
      <w:r w:rsidR="00D023C6" w:rsidRPr="00D023C6">
        <w:rPr>
          <w:rFonts w:ascii="Tahoma" w:hAnsi="Tahoma" w:cs="Tahoma"/>
          <w:b/>
          <w:sz w:val="20"/>
          <w:szCs w:val="20"/>
        </w:rPr>
        <w:t xml:space="preserve">abídek je </w:t>
      </w:r>
      <w:r w:rsidR="00D023C6" w:rsidRPr="00CE1771">
        <w:rPr>
          <w:rFonts w:ascii="Tahoma" w:hAnsi="Tahoma" w:cs="Tahoma"/>
          <w:b/>
          <w:sz w:val="20"/>
          <w:szCs w:val="20"/>
        </w:rPr>
        <w:t xml:space="preserve">do </w:t>
      </w:r>
      <w:r w:rsidR="00CE1771" w:rsidRPr="00CE1771">
        <w:rPr>
          <w:rFonts w:ascii="Tahoma" w:hAnsi="Tahoma" w:cs="Tahoma"/>
          <w:b/>
          <w:sz w:val="20"/>
          <w:szCs w:val="20"/>
        </w:rPr>
        <w:t>16. 3</w:t>
      </w:r>
      <w:r w:rsidR="00D023C6" w:rsidRPr="00CE1771">
        <w:rPr>
          <w:rFonts w:ascii="Tahoma" w:hAnsi="Tahoma" w:cs="Tahoma"/>
          <w:b/>
          <w:sz w:val="20"/>
          <w:szCs w:val="20"/>
        </w:rPr>
        <w:t>. 2023. Současně</w:t>
      </w:r>
      <w:r w:rsidR="00D023C6" w:rsidRPr="00D023C6">
        <w:rPr>
          <w:rFonts w:ascii="Tahoma" w:hAnsi="Tahoma" w:cs="Tahoma"/>
          <w:b/>
          <w:sz w:val="20"/>
          <w:szCs w:val="20"/>
        </w:rPr>
        <w:t xml:space="preserve"> je tato lhůta uveřejněna na úřední desce vyhlašovatele.</w:t>
      </w:r>
    </w:p>
    <w:p w:rsidR="00C91DEE" w:rsidRDefault="00C91DEE" w:rsidP="00C91DEE">
      <w:pPr>
        <w:shd w:val="clear" w:color="auto" w:fill="FFFFFF"/>
        <w:jc w:val="both"/>
        <w:rPr>
          <w:rFonts w:ascii="Tahoma" w:hAnsi="Tahoma" w:cs="Tahoma"/>
          <w:sz w:val="20"/>
          <w:szCs w:val="20"/>
        </w:rPr>
      </w:pPr>
    </w:p>
    <w:p w:rsidR="00C252BF" w:rsidRDefault="00C252BF" w:rsidP="00C91DEE">
      <w:pPr>
        <w:shd w:val="clear" w:color="auto" w:fill="FFFFFF"/>
        <w:jc w:val="both"/>
        <w:rPr>
          <w:rFonts w:ascii="Tahoma" w:hAnsi="Tahoma" w:cs="Tahoma"/>
          <w:sz w:val="20"/>
          <w:szCs w:val="20"/>
        </w:rPr>
      </w:pPr>
    </w:p>
    <w:p w:rsidR="00CE1771" w:rsidRPr="00176A09" w:rsidRDefault="00CE1771" w:rsidP="00CE1771">
      <w:pPr>
        <w:shd w:val="clear" w:color="auto" w:fill="FFFFFF"/>
        <w:ind w:left="703" w:hanging="705"/>
        <w:jc w:val="both"/>
        <w:rPr>
          <w:rFonts w:ascii="Tahoma" w:hAnsi="Tahoma" w:cs="Tahoma"/>
          <w:bCs/>
          <w:sz w:val="20"/>
          <w:szCs w:val="20"/>
        </w:rPr>
      </w:pPr>
      <w:r>
        <w:rPr>
          <w:rFonts w:ascii="Tahoma" w:hAnsi="Tahoma" w:cs="Tahoma"/>
          <w:bCs/>
          <w:sz w:val="20"/>
          <w:szCs w:val="20"/>
        </w:rPr>
        <w:t>7.3.2</w:t>
      </w:r>
      <w:r>
        <w:rPr>
          <w:rFonts w:ascii="Tahoma" w:hAnsi="Tahoma" w:cs="Tahoma"/>
          <w:bCs/>
          <w:sz w:val="20"/>
          <w:szCs w:val="20"/>
        </w:rPr>
        <w:tab/>
        <w:t xml:space="preserve">Otevírání nabídek bude zahájeno ihned po skončení lhůty pro podání nabídek a bude konáno v sídle zadavatele. </w:t>
      </w:r>
      <w:r w:rsidRPr="004D7772">
        <w:rPr>
          <w:rFonts w:ascii="Tahoma" w:hAnsi="Tahoma" w:cs="Tahoma"/>
          <w:bCs/>
          <w:sz w:val="20"/>
          <w:szCs w:val="20"/>
        </w:rPr>
        <w:t xml:space="preserve">Otevírání </w:t>
      </w:r>
      <w:r>
        <w:rPr>
          <w:rFonts w:ascii="Tahoma" w:hAnsi="Tahoma" w:cs="Tahoma"/>
          <w:bCs/>
          <w:sz w:val="20"/>
          <w:szCs w:val="20"/>
        </w:rPr>
        <w:t>nabídek</w:t>
      </w:r>
      <w:r w:rsidRPr="004D7772">
        <w:rPr>
          <w:rFonts w:ascii="Tahoma" w:hAnsi="Tahoma" w:cs="Tahoma"/>
          <w:bCs/>
          <w:sz w:val="20"/>
          <w:szCs w:val="20"/>
        </w:rPr>
        <w:t xml:space="preserve"> </w:t>
      </w:r>
      <w:r w:rsidRPr="00C027BA">
        <w:rPr>
          <w:rFonts w:ascii="Tahoma" w:hAnsi="Tahoma" w:cs="Tahoma"/>
          <w:bCs/>
          <w:sz w:val="20"/>
          <w:szCs w:val="20"/>
        </w:rPr>
        <w:t xml:space="preserve">je </w:t>
      </w:r>
      <w:r w:rsidRPr="00CE1771">
        <w:rPr>
          <w:rFonts w:ascii="Tahoma" w:hAnsi="Tahoma" w:cs="Tahoma"/>
          <w:bCs/>
          <w:sz w:val="20"/>
          <w:szCs w:val="20"/>
        </w:rPr>
        <w:t>neveřejné.</w:t>
      </w:r>
      <w:r>
        <w:rPr>
          <w:rFonts w:ascii="Tahoma" w:hAnsi="Tahoma" w:cs="Tahoma"/>
          <w:bCs/>
          <w:sz w:val="20"/>
          <w:szCs w:val="20"/>
        </w:rPr>
        <w:t xml:space="preserve">  </w:t>
      </w:r>
    </w:p>
    <w:p w:rsidR="00C252BF" w:rsidRDefault="00C252BF" w:rsidP="00C91DEE">
      <w:pPr>
        <w:shd w:val="clear" w:color="auto" w:fill="FFFFFF"/>
        <w:jc w:val="both"/>
        <w:rPr>
          <w:rFonts w:ascii="Tahoma" w:hAnsi="Tahoma" w:cs="Tahoma"/>
          <w:sz w:val="20"/>
          <w:szCs w:val="20"/>
        </w:rPr>
      </w:pPr>
    </w:p>
    <w:p w:rsidR="00C252BF" w:rsidRDefault="00C252BF" w:rsidP="00C91DEE">
      <w:pPr>
        <w:shd w:val="clear" w:color="auto" w:fill="FFFFFF"/>
        <w:jc w:val="both"/>
        <w:rPr>
          <w:rFonts w:ascii="Tahoma" w:hAnsi="Tahoma" w:cs="Tahoma"/>
          <w:sz w:val="20"/>
          <w:szCs w:val="20"/>
        </w:rPr>
      </w:pPr>
    </w:p>
    <w:p w:rsidR="00C252BF" w:rsidRDefault="00C252BF" w:rsidP="00C91DEE">
      <w:pPr>
        <w:shd w:val="clear" w:color="auto" w:fill="FFFFFF"/>
        <w:jc w:val="both"/>
        <w:rPr>
          <w:rFonts w:ascii="Tahoma" w:hAnsi="Tahoma" w:cs="Tahoma"/>
          <w:sz w:val="20"/>
          <w:szCs w:val="20"/>
        </w:rPr>
      </w:pPr>
    </w:p>
    <w:p w:rsidR="00CE1771" w:rsidRDefault="00CE1771" w:rsidP="00C91DEE">
      <w:pPr>
        <w:shd w:val="clear" w:color="auto" w:fill="FFFFFF"/>
        <w:jc w:val="both"/>
        <w:rPr>
          <w:rFonts w:ascii="Tahoma" w:hAnsi="Tahoma" w:cs="Tahoma"/>
          <w:sz w:val="20"/>
          <w:szCs w:val="20"/>
        </w:rPr>
      </w:pPr>
    </w:p>
    <w:p w:rsidR="00CE1771" w:rsidRDefault="00CE1771" w:rsidP="00C91DEE">
      <w:pPr>
        <w:shd w:val="clear" w:color="auto" w:fill="FFFFFF"/>
        <w:jc w:val="both"/>
        <w:rPr>
          <w:rFonts w:ascii="Tahoma" w:hAnsi="Tahoma" w:cs="Tahoma"/>
          <w:sz w:val="20"/>
          <w:szCs w:val="20"/>
        </w:rPr>
      </w:pPr>
    </w:p>
    <w:p w:rsidR="00C252BF" w:rsidRDefault="00C252BF" w:rsidP="00C91DEE">
      <w:pPr>
        <w:shd w:val="clear" w:color="auto" w:fill="FFFFFF"/>
        <w:jc w:val="both"/>
        <w:rPr>
          <w:rFonts w:ascii="Tahoma" w:hAnsi="Tahoma" w:cs="Tahoma"/>
          <w:sz w:val="20"/>
          <w:szCs w:val="20"/>
        </w:rPr>
      </w:pPr>
    </w:p>
    <w:p w:rsidR="00D24D32" w:rsidRPr="00494994" w:rsidRDefault="002862CF" w:rsidP="003D40B9">
      <w:pPr>
        <w:pStyle w:val="Nadpis1"/>
        <w:numPr>
          <w:ilvl w:val="0"/>
          <w:numId w:val="0"/>
        </w:numPr>
        <w:tabs>
          <w:tab w:val="num" w:pos="720"/>
        </w:tabs>
        <w:spacing w:before="120"/>
        <w:jc w:val="both"/>
        <w:rPr>
          <w:rFonts w:ascii="Tahoma" w:hAnsi="Tahoma" w:cs="Tahoma"/>
          <w:sz w:val="20"/>
          <w:szCs w:val="20"/>
        </w:rPr>
      </w:pPr>
      <w:bookmarkStart w:id="79" w:name="_Toc104466143"/>
      <w:bookmarkStart w:id="80" w:name="_Toc128132596"/>
      <w:r w:rsidRPr="00494994">
        <w:rPr>
          <w:rFonts w:ascii="Tahoma" w:hAnsi="Tahoma" w:cs="Tahoma"/>
          <w:sz w:val="20"/>
          <w:szCs w:val="20"/>
        </w:rPr>
        <w:lastRenderedPageBreak/>
        <w:t>8</w:t>
      </w:r>
      <w:r w:rsidR="00D24D32" w:rsidRPr="00494994">
        <w:rPr>
          <w:rFonts w:ascii="Tahoma" w:hAnsi="Tahoma" w:cs="Tahoma"/>
          <w:sz w:val="20"/>
          <w:szCs w:val="20"/>
        </w:rPr>
        <w:t>. Hodnotící kritéria</w:t>
      </w:r>
      <w:bookmarkEnd w:id="79"/>
      <w:bookmarkEnd w:id="80"/>
    </w:p>
    <w:p w:rsidR="00D24D32" w:rsidRPr="00494994" w:rsidRDefault="008746DC" w:rsidP="007A6E81">
      <w:pPr>
        <w:jc w:val="both"/>
        <w:rPr>
          <w:rFonts w:ascii="Tahoma" w:hAnsi="Tahoma" w:cs="Tahoma"/>
          <w:sz w:val="20"/>
          <w:szCs w:val="20"/>
          <w:highlight w:val="cyan"/>
        </w:rPr>
      </w:pPr>
      <w:r w:rsidRPr="008746DC">
        <w:rPr>
          <w:rFonts w:ascii="Tahoma" w:hAnsi="Tahoma" w:cs="Tahoma"/>
          <w:noProof/>
          <w:sz w:val="20"/>
          <w:szCs w:val="20"/>
          <w:highlight w:val="cyan"/>
        </w:rPr>
        <w:pict>
          <v:line id="Přímá spojnice 7" o:spid="_x0000_s2056" style="position:absolute;left:0;text-align:left;z-index:251658250;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w:r>
    </w:p>
    <w:p w:rsidR="005320FB" w:rsidRPr="00C7305B" w:rsidRDefault="005320FB" w:rsidP="007561C6">
      <w:pPr>
        <w:pStyle w:val="Nadpis2"/>
        <w:numPr>
          <w:ilvl w:val="1"/>
          <w:numId w:val="0"/>
        </w:numPr>
        <w:tabs>
          <w:tab w:val="num" w:pos="1440"/>
        </w:tabs>
        <w:spacing w:before="160"/>
        <w:jc w:val="both"/>
        <w:rPr>
          <w:rFonts w:ascii="Tahoma" w:hAnsi="Tahoma" w:cs="Tahoma"/>
        </w:rPr>
      </w:pPr>
      <w:bookmarkStart w:id="81" w:name="_Toc104466144"/>
      <w:bookmarkStart w:id="82" w:name="_Toc128132597"/>
      <w:r>
        <w:rPr>
          <w:rFonts w:ascii="Tahoma" w:hAnsi="Tahoma" w:cs="Tahoma"/>
        </w:rPr>
        <w:t>8</w:t>
      </w:r>
      <w:r w:rsidRPr="00C7305B">
        <w:rPr>
          <w:rFonts w:ascii="Tahoma" w:hAnsi="Tahoma" w:cs="Tahoma"/>
        </w:rPr>
        <w:t>.</w:t>
      </w:r>
      <w:r>
        <w:rPr>
          <w:rFonts w:ascii="Tahoma" w:hAnsi="Tahoma" w:cs="Tahoma"/>
        </w:rPr>
        <w:t>1</w:t>
      </w:r>
      <w:r w:rsidRPr="00C7305B">
        <w:rPr>
          <w:rFonts w:ascii="Tahoma" w:hAnsi="Tahoma" w:cs="Tahoma"/>
        </w:rPr>
        <w:t xml:space="preserve"> </w:t>
      </w:r>
      <w:r>
        <w:rPr>
          <w:rFonts w:ascii="Tahoma" w:hAnsi="Tahoma" w:cs="Tahoma"/>
        </w:rPr>
        <w:t>Základní hodnotící kritéria</w:t>
      </w:r>
      <w:bookmarkEnd w:id="81"/>
      <w:bookmarkEnd w:id="82"/>
    </w:p>
    <w:p w:rsidR="005320FB" w:rsidRPr="00C7305B" w:rsidRDefault="008746DC" w:rsidP="005320FB">
      <w:pPr>
        <w:jc w:val="both"/>
        <w:rPr>
          <w:rFonts w:ascii="Tahoma" w:hAnsi="Tahoma" w:cs="Tahoma"/>
          <w:sz w:val="20"/>
          <w:szCs w:val="20"/>
        </w:rPr>
      </w:pPr>
      <w:r>
        <w:rPr>
          <w:rFonts w:ascii="Tahoma" w:hAnsi="Tahoma" w:cs="Tahoma"/>
          <w:noProof/>
          <w:sz w:val="20"/>
          <w:szCs w:val="20"/>
        </w:rPr>
        <w:pict>
          <v:line id="Přímá spojnice 6" o:spid="_x0000_s2055" style="position:absolute;left:0;text-align:left;z-index:251658261;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w:r>
    </w:p>
    <w:p w:rsidR="002030A9" w:rsidRPr="00494994" w:rsidRDefault="002030A9" w:rsidP="000D2D60">
      <w:pPr>
        <w:jc w:val="both"/>
        <w:rPr>
          <w:rFonts w:ascii="Tahoma" w:hAnsi="Tahoma" w:cs="Tahoma"/>
          <w:sz w:val="20"/>
          <w:szCs w:val="20"/>
          <w:highlight w:val="cyan"/>
        </w:rPr>
      </w:pPr>
    </w:p>
    <w:p w:rsidR="00C906BC" w:rsidRPr="00C760E6" w:rsidRDefault="00C906BC" w:rsidP="00C906BC">
      <w:pPr>
        <w:ind w:left="567" w:hanging="567"/>
        <w:rPr>
          <w:rFonts w:ascii="Tahoma" w:hAnsi="Tahoma" w:cs="Tahoma"/>
          <w:sz w:val="20"/>
          <w:szCs w:val="20"/>
        </w:rPr>
      </w:pPr>
      <w:bookmarkStart w:id="83" w:name="_Toc397620748"/>
      <w:bookmarkStart w:id="84" w:name="_Toc397700723"/>
      <w:bookmarkStart w:id="85" w:name="_Toc401856612"/>
      <w:bookmarkStart w:id="86" w:name="_Toc402474115"/>
      <w:r w:rsidRPr="00C760E6">
        <w:rPr>
          <w:rFonts w:ascii="Tahoma" w:hAnsi="Tahoma" w:cs="Tahoma"/>
          <w:bCs/>
          <w:sz w:val="20"/>
          <w:szCs w:val="20"/>
        </w:rPr>
        <w:t>8</w:t>
      </w:r>
      <w:r w:rsidRPr="00C760E6">
        <w:rPr>
          <w:rFonts w:ascii="Tahoma" w:hAnsi="Tahoma" w:cs="Tahoma"/>
          <w:sz w:val="20"/>
          <w:szCs w:val="20"/>
        </w:rPr>
        <w:t>.1.1</w:t>
      </w:r>
      <w:r w:rsidRPr="00C760E6">
        <w:rPr>
          <w:rFonts w:ascii="Tahoma" w:hAnsi="Tahoma" w:cs="Tahoma"/>
          <w:sz w:val="20"/>
          <w:szCs w:val="20"/>
        </w:rPr>
        <w:tab/>
      </w:r>
      <w:r w:rsidRPr="00C760E6">
        <w:rPr>
          <w:rFonts w:ascii="Tahoma" w:hAnsi="Tahoma" w:cs="Tahoma"/>
          <w:sz w:val="20"/>
          <w:szCs w:val="20"/>
        </w:rPr>
        <w:tab/>
        <w:t>Základním hodnotícím krité</w:t>
      </w:r>
      <w:r w:rsidR="00D023C6">
        <w:rPr>
          <w:rFonts w:ascii="Tahoma" w:hAnsi="Tahoma" w:cs="Tahoma"/>
          <w:sz w:val="20"/>
          <w:szCs w:val="20"/>
        </w:rPr>
        <w:t xml:space="preserve">riem pro zadání veřejné soutěže </w:t>
      </w:r>
      <w:r w:rsidRPr="00C760E6">
        <w:rPr>
          <w:rFonts w:ascii="Tahoma" w:hAnsi="Tahoma" w:cs="Tahoma"/>
          <w:sz w:val="20"/>
          <w:szCs w:val="20"/>
        </w:rPr>
        <w:t>je ekonomická výhodnost nabídky.</w:t>
      </w:r>
    </w:p>
    <w:p w:rsidR="00C906BC" w:rsidRPr="00C760E6" w:rsidRDefault="00C906BC" w:rsidP="00C906BC">
      <w:pPr>
        <w:ind w:left="567" w:hanging="567"/>
        <w:rPr>
          <w:rFonts w:ascii="Tahoma" w:hAnsi="Tahoma" w:cs="Tahoma"/>
          <w:sz w:val="20"/>
          <w:szCs w:val="20"/>
        </w:rPr>
      </w:pPr>
    </w:p>
    <w:p w:rsidR="00C906BC" w:rsidRDefault="007A7BFD" w:rsidP="00C906BC">
      <w:pPr>
        <w:suppressAutoHyphens/>
        <w:ind w:left="709" w:hanging="709"/>
        <w:jc w:val="both"/>
        <w:rPr>
          <w:rFonts w:ascii="Tahoma" w:hAnsi="Tahoma" w:cs="Tahoma"/>
          <w:sz w:val="20"/>
          <w:szCs w:val="20"/>
          <w:lang w:eastAsia="ar-SA"/>
        </w:rPr>
      </w:pPr>
      <w:r>
        <w:rPr>
          <w:rFonts w:ascii="Tahoma" w:hAnsi="Tahoma" w:cs="Tahoma"/>
          <w:sz w:val="20"/>
          <w:szCs w:val="20"/>
          <w:lang w:eastAsia="ar-SA"/>
        </w:rPr>
        <w:t>8.1.2</w:t>
      </w:r>
      <w:r>
        <w:rPr>
          <w:rFonts w:ascii="Tahoma" w:hAnsi="Tahoma" w:cs="Tahoma"/>
          <w:sz w:val="20"/>
          <w:szCs w:val="20"/>
          <w:lang w:eastAsia="ar-SA"/>
        </w:rPr>
        <w:tab/>
        <w:t>Vyhlašo</w:t>
      </w:r>
      <w:r w:rsidR="00C906BC" w:rsidRPr="00C760E6">
        <w:rPr>
          <w:rFonts w:ascii="Tahoma" w:hAnsi="Tahoma" w:cs="Tahoma"/>
          <w:sz w:val="20"/>
          <w:szCs w:val="20"/>
          <w:lang w:eastAsia="ar-SA"/>
        </w:rPr>
        <w:t xml:space="preserve">vatel bude ekonomickou výhodnost nabídky hodnotit </w:t>
      </w:r>
      <w:r w:rsidR="00C906BC" w:rsidRPr="00CC230B">
        <w:rPr>
          <w:rFonts w:ascii="Tahoma" w:hAnsi="Tahoma" w:cs="Tahoma"/>
          <w:sz w:val="20"/>
          <w:szCs w:val="20"/>
          <w:lang w:eastAsia="ar-SA"/>
        </w:rPr>
        <w:t xml:space="preserve">podle </w:t>
      </w:r>
      <w:r w:rsidR="00C906BC">
        <w:rPr>
          <w:rFonts w:ascii="Tahoma" w:hAnsi="Tahoma" w:cs="Tahoma"/>
          <w:sz w:val="20"/>
          <w:szCs w:val="20"/>
          <w:lang w:eastAsia="ar-SA"/>
        </w:rPr>
        <w:t xml:space="preserve">těchto dílčích hodnotících kritérií: </w:t>
      </w:r>
    </w:p>
    <w:p w:rsidR="00C906BC" w:rsidRDefault="00C906BC" w:rsidP="00C906BC">
      <w:pPr>
        <w:suppressAutoHyphens/>
        <w:ind w:left="709" w:hanging="709"/>
        <w:jc w:val="both"/>
        <w:rPr>
          <w:rFonts w:ascii="Tahoma" w:hAnsi="Tahoma" w:cs="Tahoma"/>
          <w:sz w:val="20"/>
          <w:szCs w:val="20"/>
          <w:lang w:eastAsia="ar-SA"/>
        </w:rPr>
      </w:pPr>
    </w:p>
    <w:tbl>
      <w:tblPr>
        <w:tblStyle w:val="Mkatabulky"/>
        <w:tblW w:w="0" w:type="auto"/>
        <w:tblInd w:w="704" w:type="dxa"/>
        <w:tblLook w:val="04A0"/>
      </w:tblPr>
      <w:tblGrid>
        <w:gridCol w:w="4678"/>
        <w:gridCol w:w="3680"/>
      </w:tblGrid>
      <w:tr w:rsidR="00C906BC" w:rsidRPr="005E6DAD" w:rsidTr="001A6BCA">
        <w:trPr>
          <w:trHeight w:val="567"/>
        </w:trPr>
        <w:tc>
          <w:tcPr>
            <w:tcW w:w="4678" w:type="dxa"/>
            <w:shd w:val="clear" w:color="auto" w:fill="C6D9F1" w:themeFill="text2" w:themeFillTint="33"/>
            <w:vAlign w:val="center"/>
          </w:tcPr>
          <w:p w:rsidR="00C906BC" w:rsidRPr="005E6DAD" w:rsidRDefault="00C906BC" w:rsidP="001B29A3">
            <w:pPr>
              <w:jc w:val="center"/>
              <w:rPr>
                <w:rFonts w:ascii="Tahoma" w:hAnsi="Tahoma" w:cs="Tahoma"/>
                <w:b/>
                <w:sz w:val="20"/>
                <w:szCs w:val="20"/>
              </w:rPr>
            </w:pPr>
            <w:r w:rsidRPr="005E6DAD">
              <w:rPr>
                <w:rFonts w:ascii="Tahoma" w:hAnsi="Tahoma" w:cs="Tahoma"/>
                <w:b/>
                <w:sz w:val="20"/>
                <w:szCs w:val="20"/>
              </w:rPr>
              <w:t>Hodnotící kritérium</w:t>
            </w:r>
          </w:p>
        </w:tc>
        <w:tc>
          <w:tcPr>
            <w:tcW w:w="3680" w:type="dxa"/>
            <w:shd w:val="clear" w:color="auto" w:fill="C6D9F1" w:themeFill="text2" w:themeFillTint="33"/>
            <w:vAlign w:val="center"/>
          </w:tcPr>
          <w:p w:rsidR="00C906BC" w:rsidRPr="005E6DAD" w:rsidRDefault="00C906BC" w:rsidP="001B29A3">
            <w:pPr>
              <w:jc w:val="center"/>
              <w:rPr>
                <w:rFonts w:ascii="Tahoma" w:hAnsi="Tahoma" w:cs="Tahoma"/>
                <w:b/>
                <w:sz w:val="20"/>
                <w:szCs w:val="20"/>
              </w:rPr>
            </w:pPr>
            <w:r w:rsidRPr="005E6DAD">
              <w:rPr>
                <w:rFonts w:ascii="Tahoma" w:hAnsi="Tahoma" w:cs="Tahoma"/>
                <w:b/>
                <w:sz w:val="20"/>
                <w:szCs w:val="20"/>
              </w:rPr>
              <w:t xml:space="preserve">Váha </w:t>
            </w:r>
          </w:p>
        </w:tc>
      </w:tr>
      <w:tr w:rsidR="00C906BC" w:rsidRPr="00C45CC4" w:rsidTr="001A6BCA">
        <w:trPr>
          <w:trHeight w:val="567"/>
        </w:trPr>
        <w:tc>
          <w:tcPr>
            <w:tcW w:w="4678" w:type="dxa"/>
            <w:vAlign w:val="center"/>
          </w:tcPr>
          <w:p w:rsidR="00C906BC" w:rsidRPr="00075681" w:rsidRDefault="00410D98" w:rsidP="001B29A3">
            <w:pPr>
              <w:jc w:val="both"/>
              <w:rPr>
                <w:rFonts w:ascii="Tahoma" w:hAnsi="Tahoma" w:cs="Tahoma"/>
                <w:sz w:val="20"/>
                <w:szCs w:val="20"/>
              </w:rPr>
            </w:pPr>
            <w:r>
              <w:rPr>
                <w:rFonts w:ascii="Tahoma" w:hAnsi="Tahoma" w:cs="Tahoma"/>
                <w:color w:val="000000"/>
                <w:sz w:val="20"/>
                <w:szCs w:val="20"/>
              </w:rPr>
              <w:t>Nabídková cena</w:t>
            </w:r>
          </w:p>
        </w:tc>
        <w:tc>
          <w:tcPr>
            <w:tcW w:w="3680" w:type="dxa"/>
            <w:vAlign w:val="center"/>
          </w:tcPr>
          <w:p w:rsidR="00C906BC" w:rsidRPr="00075681" w:rsidRDefault="008C7D3A" w:rsidP="001B29A3">
            <w:pPr>
              <w:jc w:val="center"/>
              <w:rPr>
                <w:rFonts w:ascii="Tahoma" w:hAnsi="Tahoma" w:cs="Tahoma"/>
                <w:sz w:val="20"/>
                <w:szCs w:val="20"/>
              </w:rPr>
            </w:pPr>
            <w:r>
              <w:rPr>
                <w:rFonts w:ascii="Tahoma" w:hAnsi="Tahoma" w:cs="Tahoma"/>
                <w:sz w:val="20"/>
                <w:szCs w:val="20"/>
              </w:rPr>
              <w:t>5</w:t>
            </w:r>
            <w:r w:rsidR="00C906BC" w:rsidRPr="00075681">
              <w:rPr>
                <w:rFonts w:ascii="Tahoma" w:hAnsi="Tahoma" w:cs="Tahoma"/>
                <w:sz w:val="20"/>
                <w:szCs w:val="20"/>
              </w:rPr>
              <w:t>0 %</w:t>
            </w:r>
          </w:p>
        </w:tc>
      </w:tr>
      <w:tr w:rsidR="00C906BC" w:rsidRPr="00C45CC4" w:rsidTr="001A6BCA">
        <w:trPr>
          <w:trHeight w:val="567"/>
        </w:trPr>
        <w:tc>
          <w:tcPr>
            <w:tcW w:w="4678" w:type="dxa"/>
            <w:vAlign w:val="center"/>
          </w:tcPr>
          <w:p w:rsidR="00C906BC" w:rsidRDefault="00410D98" w:rsidP="001B29A3">
            <w:pPr>
              <w:jc w:val="both"/>
              <w:rPr>
                <w:rFonts w:ascii="Tahoma" w:hAnsi="Tahoma" w:cs="Tahoma"/>
                <w:color w:val="000000"/>
                <w:sz w:val="20"/>
                <w:szCs w:val="20"/>
              </w:rPr>
            </w:pPr>
            <w:r>
              <w:rPr>
                <w:rFonts w:ascii="Tahoma" w:hAnsi="Tahoma" w:cs="Tahoma"/>
                <w:color w:val="000000"/>
                <w:sz w:val="20"/>
                <w:szCs w:val="20"/>
              </w:rPr>
              <w:t>Kvalita Podnikatelského záměru</w:t>
            </w:r>
            <w:r w:rsidR="00C906BC" w:rsidRPr="00075681">
              <w:rPr>
                <w:rFonts w:ascii="Tahoma" w:hAnsi="Tahoma" w:cs="Tahoma"/>
                <w:sz w:val="20"/>
                <w:szCs w:val="20"/>
              </w:rPr>
              <w:t xml:space="preserve"> </w:t>
            </w:r>
          </w:p>
        </w:tc>
        <w:tc>
          <w:tcPr>
            <w:tcW w:w="3680" w:type="dxa"/>
            <w:vAlign w:val="center"/>
          </w:tcPr>
          <w:p w:rsidR="00C906BC" w:rsidRDefault="008C7D3A" w:rsidP="001B29A3">
            <w:pPr>
              <w:jc w:val="center"/>
              <w:rPr>
                <w:rFonts w:ascii="Tahoma" w:hAnsi="Tahoma" w:cs="Tahoma"/>
                <w:sz w:val="20"/>
                <w:szCs w:val="20"/>
              </w:rPr>
            </w:pPr>
            <w:r>
              <w:rPr>
                <w:rFonts w:ascii="Tahoma" w:hAnsi="Tahoma" w:cs="Tahoma"/>
                <w:sz w:val="20"/>
                <w:szCs w:val="20"/>
              </w:rPr>
              <w:t>5</w:t>
            </w:r>
            <w:r w:rsidR="00C906BC" w:rsidRPr="00075681">
              <w:rPr>
                <w:rFonts w:ascii="Tahoma" w:hAnsi="Tahoma" w:cs="Tahoma"/>
                <w:sz w:val="20"/>
                <w:szCs w:val="20"/>
              </w:rPr>
              <w:t>0 %</w:t>
            </w:r>
          </w:p>
        </w:tc>
      </w:tr>
    </w:tbl>
    <w:p w:rsidR="00C906BC" w:rsidRDefault="00C906BC" w:rsidP="00C906BC">
      <w:pPr>
        <w:suppressAutoHyphens/>
        <w:jc w:val="both"/>
        <w:rPr>
          <w:rFonts w:ascii="Tahoma" w:hAnsi="Tahoma" w:cs="Tahoma"/>
          <w:sz w:val="20"/>
          <w:szCs w:val="20"/>
          <w:lang w:eastAsia="ar-SA"/>
        </w:rPr>
      </w:pPr>
    </w:p>
    <w:p w:rsidR="00A07508" w:rsidRPr="00C7305B" w:rsidRDefault="00A07508" w:rsidP="00A07508">
      <w:pPr>
        <w:pStyle w:val="Nadpis2"/>
        <w:keepNext w:val="0"/>
        <w:numPr>
          <w:ilvl w:val="1"/>
          <w:numId w:val="0"/>
        </w:numPr>
        <w:tabs>
          <w:tab w:val="num" w:pos="1440"/>
        </w:tabs>
        <w:spacing w:before="120"/>
        <w:jc w:val="both"/>
        <w:rPr>
          <w:rFonts w:ascii="Tahoma" w:hAnsi="Tahoma" w:cs="Tahoma"/>
        </w:rPr>
      </w:pPr>
      <w:bookmarkStart w:id="87" w:name="_Toc128132598"/>
      <w:r>
        <w:rPr>
          <w:rFonts w:ascii="Tahoma" w:hAnsi="Tahoma" w:cs="Tahoma"/>
        </w:rPr>
        <w:t>8</w:t>
      </w:r>
      <w:r w:rsidRPr="00C7305B">
        <w:rPr>
          <w:rFonts w:ascii="Tahoma" w:hAnsi="Tahoma" w:cs="Tahoma"/>
        </w:rPr>
        <w:t>.</w:t>
      </w:r>
      <w:r>
        <w:rPr>
          <w:rFonts w:ascii="Tahoma" w:hAnsi="Tahoma" w:cs="Tahoma"/>
        </w:rPr>
        <w:t>2 Hodnotící kritérium Nabídková cena</w:t>
      </w:r>
      <w:bookmarkEnd w:id="87"/>
      <w:r>
        <w:rPr>
          <w:rFonts w:ascii="Tahoma" w:hAnsi="Tahoma" w:cs="Tahoma"/>
        </w:rPr>
        <w:t xml:space="preserve"> </w:t>
      </w:r>
    </w:p>
    <w:p w:rsidR="00A07508" w:rsidRPr="00C7305B" w:rsidRDefault="008746DC" w:rsidP="00A07508">
      <w:pPr>
        <w:jc w:val="both"/>
        <w:rPr>
          <w:rFonts w:ascii="Tahoma" w:hAnsi="Tahoma" w:cs="Tahoma"/>
          <w:sz w:val="20"/>
          <w:szCs w:val="20"/>
        </w:rPr>
      </w:pPr>
      <w:r>
        <w:rPr>
          <w:rFonts w:ascii="Tahoma" w:hAnsi="Tahoma" w:cs="Tahoma"/>
          <w:noProof/>
          <w:sz w:val="20"/>
          <w:szCs w:val="20"/>
        </w:rPr>
        <w:pict>
          <v:line id="Přímá spojnice 5" o:spid="_x0000_s2054" style="position:absolute;left:0;text-align:left;z-index:251676736;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w:r>
    </w:p>
    <w:p w:rsidR="00A07508" w:rsidRPr="00494994" w:rsidRDefault="00A07508" w:rsidP="00A07508">
      <w:pPr>
        <w:jc w:val="both"/>
        <w:rPr>
          <w:rFonts w:ascii="Tahoma" w:hAnsi="Tahoma" w:cs="Tahoma"/>
          <w:sz w:val="20"/>
          <w:szCs w:val="20"/>
          <w:highlight w:val="cyan"/>
        </w:rPr>
      </w:pPr>
    </w:p>
    <w:p w:rsidR="00A07508" w:rsidRDefault="00A07508" w:rsidP="00A07508">
      <w:pPr>
        <w:suppressAutoHyphens/>
        <w:ind w:left="709" w:hanging="709"/>
        <w:jc w:val="both"/>
        <w:rPr>
          <w:rFonts w:ascii="Tahoma" w:hAnsi="Tahoma" w:cs="Tahoma"/>
          <w:sz w:val="20"/>
          <w:szCs w:val="20"/>
        </w:rPr>
      </w:pPr>
      <w:r w:rsidRPr="00C760E6">
        <w:rPr>
          <w:rFonts w:ascii="Tahoma" w:hAnsi="Tahoma" w:cs="Tahoma"/>
          <w:bCs/>
          <w:sz w:val="20"/>
          <w:szCs w:val="20"/>
        </w:rPr>
        <w:t>8</w:t>
      </w:r>
      <w:r w:rsidRPr="00C760E6">
        <w:rPr>
          <w:rFonts w:ascii="Tahoma" w:hAnsi="Tahoma" w:cs="Tahoma"/>
          <w:sz w:val="20"/>
          <w:szCs w:val="20"/>
        </w:rPr>
        <w:t>.</w:t>
      </w:r>
      <w:r>
        <w:rPr>
          <w:rFonts w:ascii="Tahoma" w:hAnsi="Tahoma" w:cs="Tahoma"/>
          <w:sz w:val="20"/>
          <w:szCs w:val="20"/>
        </w:rPr>
        <w:t>2</w:t>
      </w:r>
      <w:r w:rsidRPr="00C760E6">
        <w:rPr>
          <w:rFonts w:ascii="Tahoma" w:hAnsi="Tahoma" w:cs="Tahoma"/>
          <w:sz w:val="20"/>
          <w:szCs w:val="20"/>
        </w:rPr>
        <w:t>.1</w:t>
      </w:r>
      <w:r w:rsidRPr="00C760E6">
        <w:rPr>
          <w:rFonts w:ascii="Tahoma" w:hAnsi="Tahoma" w:cs="Tahoma"/>
          <w:sz w:val="20"/>
          <w:szCs w:val="20"/>
        </w:rPr>
        <w:tab/>
      </w:r>
      <w:r w:rsidRPr="004F1C37">
        <w:rPr>
          <w:rFonts w:ascii="Tahoma" w:hAnsi="Tahoma" w:cs="Tahoma"/>
          <w:sz w:val="20"/>
          <w:szCs w:val="20"/>
        </w:rPr>
        <w:t>Rozhodná pro hodnocení nabídek účastníků je nabídková cena</w:t>
      </w:r>
      <w:r>
        <w:rPr>
          <w:rFonts w:ascii="Tahoma" w:hAnsi="Tahoma" w:cs="Tahoma"/>
          <w:sz w:val="20"/>
          <w:szCs w:val="20"/>
        </w:rPr>
        <w:t xml:space="preserve">, </w:t>
      </w:r>
      <w:r w:rsidR="008C4D25">
        <w:rPr>
          <w:rFonts w:ascii="Tahoma" w:hAnsi="Tahoma" w:cs="Tahoma"/>
          <w:sz w:val="20"/>
          <w:szCs w:val="20"/>
        </w:rPr>
        <w:t xml:space="preserve">uvedená v podobě výše pachtovného za 1 kalendářní měsíc v Krycím listu nabídky. </w:t>
      </w:r>
      <w:r>
        <w:rPr>
          <w:rFonts w:ascii="Tahoma" w:hAnsi="Tahoma" w:cs="Tahoma"/>
          <w:sz w:val="20"/>
          <w:szCs w:val="20"/>
        </w:rPr>
        <w:t xml:space="preserve"> </w:t>
      </w:r>
    </w:p>
    <w:p w:rsidR="00A07508" w:rsidRDefault="00A07508" w:rsidP="00A07508">
      <w:pPr>
        <w:suppressAutoHyphens/>
        <w:ind w:left="709" w:hanging="709"/>
        <w:jc w:val="both"/>
        <w:rPr>
          <w:rFonts w:ascii="Tahoma" w:hAnsi="Tahoma" w:cs="Tahoma"/>
          <w:sz w:val="20"/>
          <w:szCs w:val="20"/>
        </w:rPr>
      </w:pPr>
    </w:p>
    <w:p w:rsidR="00A07508" w:rsidRDefault="00A07508" w:rsidP="00A07508">
      <w:pPr>
        <w:suppressAutoHyphens/>
        <w:ind w:left="709" w:hanging="709"/>
        <w:jc w:val="both"/>
        <w:rPr>
          <w:rFonts w:ascii="Tahoma" w:hAnsi="Tahoma" w:cs="Tahoma"/>
          <w:sz w:val="20"/>
          <w:szCs w:val="20"/>
        </w:rPr>
      </w:pPr>
      <w:r>
        <w:rPr>
          <w:rFonts w:ascii="Tahoma" w:hAnsi="Tahoma" w:cs="Tahoma"/>
          <w:sz w:val="20"/>
          <w:szCs w:val="20"/>
        </w:rPr>
        <w:t>8.2.2</w:t>
      </w:r>
      <w:r>
        <w:rPr>
          <w:rFonts w:ascii="Tahoma" w:hAnsi="Tahoma" w:cs="Tahoma"/>
          <w:sz w:val="20"/>
          <w:szCs w:val="20"/>
        </w:rPr>
        <w:tab/>
        <w:t>Nej</w:t>
      </w:r>
      <w:r w:rsidR="008C4D25">
        <w:rPr>
          <w:rFonts w:ascii="Tahoma" w:hAnsi="Tahoma" w:cs="Tahoma"/>
          <w:sz w:val="20"/>
          <w:szCs w:val="20"/>
        </w:rPr>
        <w:t>vyšší</w:t>
      </w:r>
      <w:r>
        <w:rPr>
          <w:rFonts w:ascii="Tahoma" w:hAnsi="Tahoma" w:cs="Tahoma"/>
          <w:sz w:val="20"/>
          <w:szCs w:val="20"/>
        </w:rPr>
        <w:t xml:space="preserve"> nabídce bude přiděleno 100 průběžných bodů kritéria. Ostatním nabídkám bude přidělen průběžných počet bodů kritéria dle vzorce:</w:t>
      </w:r>
    </w:p>
    <w:p w:rsidR="00A07508" w:rsidRDefault="00A07508" w:rsidP="00A07508">
      <w:pPr>
        <w:suppressAutoHyphens/>
        <w:ind w:left="709" w:hanging="709"/>
        <w:jc w:val="both"/>
        <w:rPr>
          <w:rFonts w:ascii="Tahoma" w:hAnsi="Tahoma" w:cs="Tahoma"/>
          <w:sz w:val="20"/>
          <w:szCs w:val="20"/>
        </w:rPr>
      </w:pPr>
    </w:p>
    <w:p w:rsidR="00A07508" w:rsidRDefault="00A07508" w:rsidP="00A07508">
      <w:pPr>
        <w:suppressAutoHyphens/>
        <w:ind w:left="709" w:hanging="709"/>
        <w:jc w:val="both"/>
        <w:rPr>
          <w:rFonts w:ascii="Tahoma" w:hAnsi="Tahoma" w:cs="Tahoma"/>
          <w:sz w:val="20"/>
          <w:szCs w:val="20"/>
        </w:rPr>
      </w:pPr>
      <w:r>
        <w:rPr>
          <w:rFonts w:ascii="Tahoma" w:hAnsi="Tahoma" w:cs="Tahoma"/>
          <w:sz w:val="20"/>
          <w:szCs w:val="20"/>
        </w:rPr>
        <w:tab/>
        <w:t>(</w:t>
      </w:r>
      <w:r w:rsidR="009D38ED">
        <w:rPr>
          <w:rFonts w:ascii="Tahoma" w:hAnsi="Tahoma" w:cs="Tahoma"/>
          <w:sz w:val="20"/>
          <w:szCs w:val="20"/>
        </w:rPr>
        <w:t>Hodnocená</w:t>
      </w:r>
      <w:r>
        <w:rPr>
          <w:rFonts w:ascii="Tahoma" w:hAnsi="Tahoma" w:cs="Tahoma"/>
          <w:sz w:val="20"/>
          <w:szCs w:val="20"/>
        </w:rPr>
        <w:t xml:space="preserve"> nabídková cena (děleno) </w:t>
      </w:r>
      <w:r w:rsidR="009D38ED">
        <w:rPr>
          <w:rFonts w:ascii="Tahoma" w:hAnsi="Tahoma" w:cs="Tahoma"/>
          <w:sz w:val="20"/>
          <w:szCs w:val="20"/>
        </w:rPr>
        <w:t>Nejvyšší</w:t>
      </w:r>
      <w:r>
        <w:rPr>
          <w:rFonts w:ascii="Tahoma" w:hAnsi="Tahoma" w:cs="Tahoma"/>
          <w:sz w:val="20"/>
          <w:szCs w:val="20"/>
        </w:rPr>
        <w:t xml:space="preserve"> nabídková </w:t>
      </w:r>
      <w:proofErr w:type="gramStart"/>
      <w:r>
        <w:rPr>
          <w:rFonts w:ascii="Tahoma" w:hAnsi="Tahoma" w:cs="Tahoma"/>
          <w:sz w:val="20"/>
          <w:szCs w:val="20"/>
        </w:rPr>
        <w:t>cena) (krát</w:t>
      </w:r>
      <w:proofErr w:type="gramEnd"/>
      <w:r>
        <w:rPr>
          <w:rFonts w:ascii="Tahoma" w:hAnsi="Tahoma" w:cs="Tahoma"/>
          <w:sz w:val="20"/>
          <w:szCs w:val="20"/>
        </w:rPr>
        <w:t xml:space="preserve">) 100. </w:t>
      </w:r>
    </w:p>
    <w:p w:rsidR="00A07508" w:rsidRDefault="00A07508" w:rsidP="00A07508">
      <w:pPr>
        <w:suppressAutoHyphens/>
        <w:ind w:left="709" w:hanging="709"/>
        <w:jc w:val="both"/>
        <w:rPr>
          <w:rFonts w:ascii="Tahoma" w:hAnsi="Tahoma" w:cs="Tahoma"/>
          <w:sz w:val="20"/>
          <w:szCs w:val="20"/>
        </w:rPr>
      </w:pPr>
    </w:p>
    <w:p w:rsidR="00323A4C" w:rsidRDefault="00A07508" w:rsidP="00A07508">
      <w:pPr>
        <w:suppressAutoHyphens/>
        <w:ind w:left="709" w:hanging="709"/>
        <w:jc w:val="both"/>
        <w:rPr>
          <w:rFonts w:ascii="Tahoma" w:hAnsi="Tahoma" w:cs="Tahoma"/>
          <w:sz w:val="20"/>
          <w:szCs w:val="20"/>
        </w:rPr>
      </w:pPr>
      <w:r>
        <w:rPr>
          <w:rFonts w:ascii="Tahoma" w:hAnsi="Tahoma" w:cs="Tahoma"/>
          <w:sz w:val="20"/>
          <w:szCs w:val="20"/>
        </w:rPr>
        <w:t>8.2.3</w:t>
      </w:r>
      <w:r>
        <w:rPr>
          <w:rFonts w:ascii="Tahoma" w:hAnsi="Tahoma" w:cs="Tahoma"/>
          <w:sz w:val="20"/>
          <w:szCs w:val="20"/>
        </w:rPr>
        <w:tab/>
        <w:t xml:space="preserve">Takto získaný počet bodů bude u každé nabídky vynásoben vahou kritéria. Tím vznikne konečný počet bodů hodnotícího kritéria.  </w:t>
      </w:r>
    </w:p>
    <w:p w:rsidR="00A07508" w:rsidRDefault="00A07508" w:rsidP="00A07508">
      <w:pPr>
        <w:suppressAutoHyphens/>
        <w:ind w:left="709" w:hanging="709"/>
        <w:jc w:val="both"/>
        <w:rPr>
          <w:rFonts w:ascii="Tahoma" w:hAnsi="Tahoma" w:cs="Tahoma"/>
          <w:sz w:val="20"/>
          <w:szCs w:val="20"/>
          <w:lang w:eastAsia="ar-SA"/>
        </w:rPr>
      </w:pPr>
      <w:r>
        <w:rPr>
          <w:rFonts w:ascii="Tahoma" w:hAnsi="Tahoma" w:cs="Tahoma"/>
          <w:sz w:val="20"/>
          <w:szCs w:val="20"/>
        </w:rPr>
        <w:t xml:space="preserve"> </w:t>
      </w:r>
    </w:p>
    <w:p w:rsidR="00C906BC" w:rsidRPr="00C7305B" w:rsidRDefault="00C906BC" w:rsidP="00C906BC">
      <w:pPr>
        <w:pStyle w:val="Nadpis2"/>
        <w:numPr>
          <w:ilvl w:val="1"/>
          <w:numId w:val="0"/>
        </w:numPr>
        <w:tabs>
          <w:tab w:val="num" w:pos="1440"/>
        </w:tabs>
        <w:spacing w:before="120"/>
        <w:jc w:val="both"/>
        <w:rPr>
          <w:rFonts w:ascii="Tahoma" w:hAnsi="Tahoma" w:cs="Tahoma"/>
        </w:rPr>
      </w:pPr>
      <w:bookmarkStart w:id="88" w:name="_Toc86773771"/>
      <w:bookmarkStart w:id="89" w:name="_Toc104466146"/>
      <w:bookmarkStart w:id="90" w:name="_Toc128132599"/>
      <w:r>
        <w:rPr>
          <w:rFonts w:ascii="Tahoma" w:hAnsi="Tahoma" w:cs="Tahoma"/>
        </w:rPr>
        <w:t>8</w:t>
      </w:r>
      <w:r w:rsidRPr="00C7305B">
        <w:rPr>
          <w:rFonts w:ascii="Tahoma" w:hAnsi="Tahoma" w:cs="Tahoma"/>
        </w:rPr>
        <w:t>.</w:t>
      </w:r>
      <w:r>
        <w:rPr>
          <w:rFonts w:ascii="Tahoma" w:hAnsi="Tahoma" w:cs="Tahoma"/>
        </w:rPr>
        <w:t>3</w:t>
      </w:r>
      <w:r w:rsidRPr="00C7305B">
        <w:rPr>
          <w:rFonts w:ascii="Tahoma" w:hAnsi="Tahoma" w:cs="Tahoma"/>
        </w:rPr>
        <w:t xml:space="preserve"> </w:t>
      </w:r>
      <w:bookmarkEnd w:id="88"/>
      <w:bookmarkEnd w:id="89"/>
      <w:r w:rsidR="004C6D3B">
        <w:rPr>
          <w:rFonts w:ascii="Tahoma" w:hAnsi="Tahoma" w:cs="Tahoma"/>
        </w:rPr>
        <w:t>Hodnotící kritérium kvalita Podnikatelského záměru</w:t>
      </w:r>
      <w:bookmarkEnd w:id="90"/>
    </w:p>
    <w:p w:rsidR="00C906BC" w:rsidRPr="00C7305B" w:rsidRDefault="008746DC" w:rsidP="00C906BC">
      <w:pPr>
        <w:jc w:val="both"/>
        <w:rPr>
          <w:rFonts w:ascii="Tahoma" w:hAnsi="Tahoma" w:cs="Tahoma"/>
          <w:sz w:val="20"/>
          <w:szCs w:val="20"/>
        </w:rPr>
      </w:pPr>
      <w:r>
        <w:rPr>
          <w:rFonts w:ascii="Tahoma" w:hAnsi="Tahoma" w:cs="Tahoma"/>
          <w:noProof/>
          <w:sz w:val="20"/>
          <w:szCs w:val="20"/>
        </w:rPr>
        <w:pict>
          <v:line id="Přímá spojnice 4" o:spid="_x0000_s2053" style="position:absolute;left:0;text-align:left;z-index:251658297;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w:r>
    </w:p>
    <w:p w:rsidR="00C906BC" w:rsidRPr="00494994" w:rsidRDefault="00C906BC" w:rsidP="00C906BC">
      <w:pPr>
        <w:jc w:val="both"/>
        <w:rPr>
          <w:rFonts w:ascii="Tahoma" w:hAnsi="Tahoma" w:cs="Tahoma"/>
          <w:sz w:val="20"/>
          <w:szCs w:val="20"/>
          <w:highlight w:val="cyan"/>
        </w:rPr>
      </w:pPr>
    </w:p>
    <w:p w:rsidR="00717ED3" w:rsidRDefault="00C906BC" w:rsidP="00C906BC">
      <w:pPr>
        <w:autoSpaceDE w:val="0"/>
        <w:autoSpaceDN w:val="0"/>
        <w:adjustRightInd w:val="0"/>
        <w:ind w:left="705" w:hanging="705"/>
        <w:jc w:val="both"/>
        <w:rPr>
          <w:rFonts w:ascii="Tahoma" w:hAnsi="Tahoma" w:cs="Tahoma"/>
          <w:color w:val="000000"/>
          <w:sz w:val="20"/>
          <w:szCs w:val="20"/>
        </w:rPr>
      </w:pPr>
      <w:r w:rsidRPr="00C760E6">
        <w:rPr>
          <w:rFonts w:ascii="Tahoma" w:hAnsi="Tahoma" w:cs="Tahoma"/>
          <w:bCs/>
          <w:sz w:val="20"/>
          <w:szCs w:val="20"/>
        </w:rPr>
        <w:t>8</w:t>
      </w:r>
      <w:r w:rsidRPr="00C760E6">
        <w:rPr>
          <w:rFonts w:ascii="Tahoma" w:hAnsi="Tahoma" w:cs="Tahoma"/>
          <w:sz w:val="20"/>
          <w:szCs w:val="20"/>
        </w:rPr>
        <w:t>.</w:t>
      </w:r>
      <w:r>
        <w:rPr>
          <w:rFonts w:ascii="Tahoma" w:hAnsi="Tahoma" w:cs="Tahoma"/>
          <w:sz w:val="20"/>
          <w:szCs w:val="20"/>
        </w:rPr>
        <w:t>3</w:t>
      </w:r>
      <w:r w:rsidRPr="00C760E6">
        <w:rPr>
          <w:rFonts w:ascii="Tahoma" w:hAnsi="Tahoma" w:cs="Tahoma"/>
          <w:sz w:val="20"/>
          <w:szCs w:val="20"/>
        </w:rPr>
        <w:t>.1</w:t>
      </w:r>
      <w:r w:rsidRPr="00C760E6">
        <w:rPr>
          <w:rFonts w:ascii="Tahoma" w:hAnsi="Tahoma" w:cs="Tahoma"/>
          <w:sz w:val="20"/>
          <w:szCs w:val="20"/>
        </w:rPr>
        <w:tab/>
      </w:r>
      <w:r>
        <w:rPr>
          <w:rFonts w:ascii="Tahoma" w:hAnsi="Tahoma" w:cs="Tahoma"/>
          <w:sz w:val="20"/>
          <w:szCs w:val="20"/>
        </w:rPr>
        <w:tab/>
      </w:r>
      <w:r w:rsidR="007A7BFD">
        <w:rPr>
          <w:rFonts w:ascii="Tahoma" w:hAnsi="Tahoma" w:cs="Tahoma"/>
          <w:sz w:val="20"/>
          <w:szCs w:val="20"/>
        </w:rPr>
        <w:t>V daném kritériu vyhlašo</w:t>
      </w:r>
      <w:r w:rsidR="009B3DAC">
        <w:rPr>
          <w:rFonts w:ascii="Tahoma" w:hAnsi="Tahoma" w:cs="Tahoma"/>
          <w:sz w:val="20"/>
          <w:szCs w:val="20"/>
        </w:rPr>
        <w:t xml:space="preserve">vatel provede rozbor Podnikatelského záměru, předloženého </w:t>
      </w:r>
      <w:r w:rsidR="00304E2B">
        <w:rPr>
          <w:rFonts w:ascii="Tahoma" w:hAnsi="Tahoma" w:cs="Tahoma"/>
          <w:sz w:val="20"/>
          <w:szCs w:val="20"/>
        </w:rPr>
        <w:t>každým z účastníků</w:t>
      </w:r>
      <w:r w:rsidR="00717ED3">
        <w:rPr>
          <w:rFonts w:ascii="Tahoma" w:hAnsi="Tahoma" w:cs="Tahoma"/>
          <w:color w:val="000000"/>
          <w:sz w:val="20"/>
          <w:szCs w:val="20"/>
        </w:rPr>
        <w:t>.</w:t>
      </w:r>
      <w:r w:rsidR="00304E2B">
        <w:rPr>
          <w:rFonts w:ascii="Tahoma" w:hAnsi="Tahoma" w:cs="Tahoma"/>
          <w:color w:val="000000"/>
          <w:sz w:val="20"/>
          <w:szCs w:val="20"/>
        </w:rPr>
        <w:t xml:space="preserve"> </w:t>
      </w:r>
      <w:r w:rsidR="00717ED3">
        <w:rPr>
          <w:rFonts w:ascii="Tahoma" w:hAnsi="Tahoma" w:cs="Tahoma"/>
          <w:color w:val="000000"/>
          <w:sz w:val="20"/>
          <w:szCs w:val="20"/>
        </w:rPr>
        <w:t xml:space="preserve"> </w:t>
      </w:r>
    </w:p>
    <w:p w:rsidR="00717ED3" w:rsidRDefault="00717ED3" w:rsidP="00C906BC">
      <w:pPr>
        <w:autoSpaceDE w:val="0"/>
        <w:autoSpaceDN w:val="0"/>
        <w:adjustRightInd w:val="0"/>
        <w:ind w:left="705" w:hanging="705"/>
        <w:jc w:val="both"/>
        <w:rPr>
          <w:rFonts w:ascii="Tahoma" w:hAnsi="Tahoma" w:cs="Tahoma"/>
          <w:color w:val="000000"/>
          <w:sz w:val="20"/>
          <w:szCs w:val="20"/>
        </w:rPr>
      </w:pPr>
    </w:p>
    <w:p w:rsidR="00304E2B" w:rsidRDefault="002F7B32" w:rsidP="00C906BC">
      <w:pPr>
        <w:autoSpaceDE w:val="0"/>
        <w:autoSpaceDN w:val="0"/>
        <w:adjustRightInd w:val="0"/>
        <w:ind w:left="705" w:hanging="705"/>
        <w:jc w:val="both"/>
        <w:rPr>
          <w:rFonts w:ascii="Tahoma" w:hAnsi="Tahoma" w:cs="Tahoma"/>
          <w:sz w:val="20"/>
          <w:szCs w:val="20"/>
        </w:rPr>
      </w:pPr>
      <w:r>
        <w:rPr>
          <w:rFonts w:ascii="Tahoma" w:hAnsi="Tahoma" w:cs="Tahoma"/>
          <w:sz w:val="20"/>
          <w:szCs w:val="20"/>
        </w:rPr>
        <w:t>8.3.</w:t>
      </w:r>
      <w:r w:rsidR="00C9046A">
        <w:rPr>
          <w:rFonts w:ascii="Tahoma" w:hAnsi="Tahoma" w:cs="Tahoma"/>
          <w:sz w:val="20"/>
          <w:szCs w:val="20"/>
        </w:rPr>
        <w:t>2</w:t>
      </w:r>
      <w:r w:rsidR="00C9046A">
        <w:rPr>
          <w:rFonts w:ascii="Tahoma" w:hAnsi="Tahoma" w:cs="Tahoma"/>
          <w:sz w:val="20"/>
          <w:szCs w:val="20"/>
        </w:rPr>
        <w:tab/>
      </w:r>
      <w:r w:rsidR="00304E2B">
        <w:rPr>
          <w:rFonts w:ascii="Tahoma" w:hAnsi="Tahoma" w:cs="Tahoma"/>
          <w:sz w:val="20"/>
          <w:szCs w:val="20"/>
        </w:rPr>
        <w:t>Hodnocení</w:t>
      </w:r>
      <w:r w:rsidR="003C1288">
        <w:rPr>
          <w:rFonts w:ascii="Tahoma" w:hAnsi="Tahoma" w:cs="Tahoma"/>
          <w:sz w:val="20"/>
          <w:szCs w:val="20"/>
        </w:rPr>
        <w:t xml:space="preserve"> bude zaměřeno </w:t>
      </w:r>
      <w:proofErr w:type="gramStart"/>
      <w:r w:rsidR="003C1288">
        <w:rPr>
          <w:rFonts w:ascii="Tahoma" w:hAnsi="Tahoma" w:cs="Tahoma"/>
          <w:sz w:val="20"/>
          <w:szCs w:val="20"/>
        </w:rPr>
        <w:t>na</w:t>
      </w:r>
      <w:proofErr w:type="gramEnd"/>
      <w:r w:rsidR="003C1288">
        <w:rPr>
          <w:rFonts w:ascii="Tahoma" w:hAnsi="Tahoma" w:cs="Tahoma"/>
          <w:sz w:val="20"/>
          <w:szCs w:val="20"/>
        </w:rPr>
        <w:t>:</w:t>
      </w:r>
    </w:p>
    <w:p w:rsidR="003C1288" w:rsidRDefault="003C1288" w:rsidP="00C906BC">
      <w:pPr>
        <w:autoSpaceDE w:val="0"/>
        <w:autoSpaceDN w:val="0"/>
        <w:adjustRightInd w:val="0"/>
        <w:ind w:left="705" w:hanging="705"/>
        <w:jc w:val="both"/>
        <w:rPr>
          <w:rFonts w:ascii="Tahoma" w:hAnsi="Tahoma" w:cs="Tahoma"/>
          <w:sz w:val="20"/>
          <w:szCs w:val="20"/>
        </w:rPr>
      </w:pPr>
    </w:p>
    <w:p w:rsidR="003C1288" w:rsidRDefault="00DF0A05" w:rsidP="005072A9">
      <w:pPr>
        <w:pStyle w:val="Odstavecseseznamem"/>
        <w:numPr>
          <w:ilvl w:val="0"/>
          <w:numId w:val="11"/>
        </w:numPr>
        <w:autoSpaceDE w:val="0"/>
        <w:autoSpaceDN w:val="0"/>
        <w:adjustRightInd w:val="0"/>
        <w:spacing w:after="120"/>
        <w:ind w:left="1066" w:hanging="357"/>
        <w:contextualSpacing w:val="0"/>
        <w:jc w:val="both"/>
        <w:rPr>
          <w:rFonts w:ascii="Tahoma" w:hAnsi="Tahoma" w:cs="Tahoma"/>
          <w:sz w:val="20"/>
          <w:szCs w:val="20"/>
        </w:rPr>
      </w:pPr>
      <w:r>
        <w:rPr>
          <w:rFonts w:ascii="Tahoma" w:hAnsi="Tahoma" w:cs="Tahoma"/>
          <w:sz w:val="20"/>
          <w:szCs w:val="20"/>
        </w:rPr>
        <w:t xml:space="preserve">vhodnost navrhovaných řešení v jednotlivých aspektech Podnikatelského záměru, předvídaných předepsanými kategoriemi dle čl. 5.4.1 </w:t>
      </w:r>
      <w:r w:rsidR="00D023C6">
        <w:rPr>
          <w:rFonts w:ascii="Tahoma" w:hAnsi="Tahoma" w:cs="Tahoma"/>
          <w:sz w:val="20"/>
          <w:szCs w:val="20"/>
        </w:rPr>
        <w:t>Soutěžních podmínek</w:t>
      </w:r>
      <w:r w:rsidR="00062F30">
        <w:rPr>
          <w:rFonts w:ascii="Tahoma" w:hAnsi="Tahoma" w:cs="Tahoma"/>
          <w:sz w:val="20"/>
          <w:szCs w:val="20"/>
        </w:rPr>
        <w:t>,</w:t>
      </w:r>
    </w:p>
    <w:p w:rsidR="00062F30" w:rsidRDefault="00062F30" w:rsidP="005072A9">
      <w:pPr>
        <w:pStyle w:val="Odstavecseseznamem"/>
        <w:numPr>
          <w:ilvl w:val="0"/>
          <w:numId w:val="11"/>
        </w:numPr>
        <w:autoSpaceDE w:val="0"/>
        <w:autoSpaceDN w:val="0"/>
        <w:adjustRightInd w:val="0"/>
        <w:spacing w:after="120"/>
        <w:ind w:left="1066" w:hanging="357"/>
        <w:contextualSpacing w:val="0"/>
        <w:jc w:val="both"/>
        <w:rPr>
          <w:rFonts w:ascii="Tahoma" w:hAnsi="Tahoma" w:cs="Tahoma"/>
          <w:sz w:val="20"/>
          <w:szCs w:val="20"/>
        </w:rPr>
      </w:pPr>
      <w:r>
        <w:rPr>
          <w:rFonts w:ascii="Tahoma" w:hAnsi="Tahoma" w:cs="Tahoma"/>
          <w:sz w:val="20"/>
          <w:szCs w:val="20"/>
        </w:rPr>
        <w:t>úplnost</w:t>
      </w:r>
      <w:r w:rsidR="00E73117">
        <w:rPr>
          <w:rFonts w:ascii="Tahoma" w:hAnsi="Tahoma" w:cs="Tahoma"/>
          <w:sz w:val="20"/>
          <w:szCs w:val="20"/>
        </w:rPr>
        <w:t xml:space="preserve">, komplexnost </w:t>
      </w:r>
      <w:r>
        <w:rPr>
          <w:rFonts w:ascii="Tahoma" w:hAnsi="Tahoma" w:cs="Tahoma"/>
          <w:sz w:val="20"/>
          <w:szCs w:val="20"/>
        </w:rPr>
        <w:t>a dostatečnost</w:t>
      </w:r>
      <w:r w:rsidR="0049587F">
        <w:rPr>
          <w:rFonts w:ascii="Tahoma" w:hAnsi="Tahoma" w:cs="Tahoma"/>
          <w:sz w:val="20"/>
          <w:szCs w:val="20"/>
        </w:rPr>
        <w:t xml:space="preserve"> Podnikatelského záměru ve vztahu ke všem požadovaným službám, </w:t>
      </w:r>
    </w:p>
    <w:p w:rsidR="0049587F" w:rsidRDefault="0049587F" w:rsidP="005072A9">
      <w:pPr>
        <w:pStyle w:val="Odstavecseseznamem"/>
        <w:numPr>
          <w:ilvl w:val="0"/>
          <w:numId w:val="11"/>
        </w:numPr>
        <w:autoSpaceDE w:val="0"/>
        <w:autoSpaceDN w:val="0"/>
        <w:adjustRightInd w:val="0"/>
        <w:spacing w:after="120"/>
        <w:ind w:left="1066" w:hanging="357"/>
        <w:contextualSpacing w:val="0"/>
        <w:jc w:val="both"/>
        <w:rPr>
          <w:rFonts w:ascii="Tahoma" w:hAnsi="Tahoma" w:cs="Tahoma"/>
          <w:sz w:val="20"/>
          <w:szCs w:val="20"/>
        </w:rPr>
      </w:pPr>
      <w:r>
        <w:rPr>
          <w:rFonts w:ascii="Tahoma" w:hAnsi="Tahoma" w:cs="Tahoma"/>
          <w:sz w:val="20"/>
          <w:szCs w:val="20"/>
        </w:rPr>
        <w:t>inovativnost, moderní přístup</w:t>
      </w:r>
      <w:r w:rsidR="00567AAE">
        <w:rPr>
          <w:rFonts w:ascii="Tahoma" w:hAnsi="Tahoma" w:cs="Tahoma"/>
          <w:sz w:val="20"/>
          <w:szCs w:val="20"/>
        </w:rPr>
        <w:t xml:space="preserve">, efektivitu procesů a </w:t>
      </w:r>
      <w:r w:rsidR="0021494E">
        <w:rPr>
          <w:rFonts w:ascii="Tahoma" w:hAnsi="Tahoma" w:cs="Tahoma"/>
          <w:sz w:val="20"/>
          <w:szCs w:val="20"/>
        </w:rPr>
        <w:t xml:space="preserve">uživatelskou přívětivost ve vztahu k celkovému pojetí provozování </w:t>
      </w:r>
      <w:r w:rsidR="00A979F4">
        <w:rPr>
          <w:rFonts w:ascii="Tahoma" w:hAnsi="Tahoma" w:cs="Tahoma"/>
          <w:sz w:val="20"/>
          <w:szCs w:val="20"/>
        </w:rPr>
        <w:t>restaurace</w:t>
      </w:r>
      <w:r w:rsidR="00E73117">
        <w:rPr>
          <w:rFonts w:ascii="Tahoma" w:hAnsi="Tahoma" w:cs="Tahoma"/>
          <w:sz w:val="20"/>
          <w:szCs w:val="20"/>
        </w:rPr>
        <w:t>,</w:t>
      </w:r>
    </w:p>
    <w:p w:rsidR="00E73117" w:rsidRPr="00C252BF" w:rsidRDefault="004C6E8A" w:rsidP="005072A9">
      <w:pPr>
        <w:pStyle w:val="Odstavecseseznamem"/>
        <w:numPr>
          <w:ilvl w:val="0"/>
          <w:numId w:val="11"/>
        </w:numPr>
        <w:autoSpaceDE w:val="0"/>
        <w:autoSpaceDN w:val="0"/>
        <w:adjustRightInd w:val="0"/>
        <w:spacing w:after="120"/>
        <w:ind w:left="1066" w:hanging="357"/>
        <w:contextualSpacing w:val="0"/>
        <w:jc w:val="both"/>
        <w:rPr>
          <w:rFonts w:ascii="Tahoma" w:hAnsi="Tahoma" w:cs="Tahoma"/>
          <w:sz w:val="20"/>
          <w:szCs w:val="20"/>
        </w:rPr>
      </w:pPr>
      <w:r w:rsidRPr="00C252BF">
        <w:rPr>
          <w:rFonts w:ascii="Tahoma" w:hAnsi="Tahoma" w:cs="Tahoma"/>
          <w:sz w:val="20"/>
          <w:szCs w:val="20"/>
        </w:rPr>
        <w:t>řádné, komplexní</w:t>
      </w:r>
      <w:r w:rsidR="000E3BC1" w:rsidRPr="00C252BF">
        <w:rPr>
          <w:rFonts w:ascii="Tahoma" w:hAnsi="Tahoma" w:cs="Tahoma"/>
          <w:sz w:val="20"/>
          <w:szCs w:val="20"/>
        </w:rPr>
        <w:t>, vhodné a kvalitní zajištění každé jednotlivé činnosti dle předepsaných kategorií v čl. 5.4.</w:t>
      </w:r>
      <w:r w:rsidR="004A14B9" w:rsidRPr="00C252BF">
        <w:rPr>
          <w:rFonts w:ascii="Tahoma" w:hAnsi="Tahoma" w:cs="Tahoma"/>
          <w:sz w:val="20"/>
          <w:szCs w:val="20"/>
        </w:rPr>
        <w:t xml:space="preserve">1 </w:t>
      </w:r>
      <w:r w:rsidR="00D023C6" w:rsidRPr="00C252BF">
        <w:rPr>
          <w:rFonts w:ascii="Tahoma" w:hAnsi="Tahoma" w:cs="Tahoma"/>
          <w:sz w:val="20"/>
          <w:szCs w:val="20"/>
        </w:rPr>
        <w:t>Soutěžních podmínek</w:t>
      </w:r>
      <w:r w:rsidR="004A14B9" w:rsidRPr="00C252BF">
        <w:rPr>
          <w:rFonts w:ascii="Tahoma" w:hAnsi="Tahoma" w:cs="Tahoma"/>
          <w:sz w:val="20"/>
          <w:szCs w:val="20"/>
        </w:rPr>
        <w:t>,</w:t>
      </w:r>
    </w:p>
    <w:p w:rsidR="006F4FC8" w:rsidRPr="00C252BF" w:rsidRDefault="006F4FC8" w:rsidP="005072A9">
      <w:pPr>
        <w:pStyle w:val="Odstavecseseznamem"/>
        <w:numPr>
          <w:ilvl w:val="0"/>
          <w:numId w:val="11"/>
        </w:numPr>
        <w:autoSpaceDE w:val="0"/>
        <w:autoSpaceDN w:val="0"/>
        <w:adjustRightInd w:val="0"/>
        <w:spacing w:after="120"/>
        <w:ind w:left="1066" w:hanging="357"/>
        <w:contextualSpacing w:val="0"/>
        <w:jc w:val="both"/>
        <w:rPr>
          <w:rFonts w:ascii="Tahoma" w:hAnsi="Tahoma" w:cs="Tahoma"/>
          <w:sz w:val="20"/>
          <w:szCs w:val="20"/>
        </w:rPr>
      </w:pPr>
      <w:r w:rsidRPr="00C252BF">
        <w:rPr>
          <w:rFonts w:ascii="Tahoma" w:hAnsi="Tahoma" w:cs="Tahoma"/>
          <w:sz w:val="20"/>
          <w:szCs w:val="20"/>
        </w:rPr>
        <w:t>výši plánovaných závazných investic</w:t>
      </w:r>
      <w:r w:rsidR="00221ACB" w:rsidRPr="00C252BF">
        <w:rPr>
          <w:rFonts w:ascii="Tahoma" w:hAnsi="Tahoma" w:cs="Tahoma"/>
          <w:sz w:val="20"/>
          <w:szCs w:val="20"/>
        </w:rPr>
        <w:t xml:space="preserve"> a kvalita investičního plánu</w:t>
      </w:r>
      <w:r w:rsidR="004317DD" w:rsidRPr="00C252BF">
        <w:rPr>
          <w:rFonts w:ascii="Tahoma" w:hAnsi="Tahoma" w:cs="Tahoma"/>
          <w:sz w:val="20"/>
          <w:szCs w:val="20"/>
        </w:rPr>
        <w:t>,</w:t>
      </w:r>
    </w:p>
    <w:p w:rsidR="004317DD" w:rsidRPr="00321DE2" w:rsidRDefault="004317DD" w:rsidP="005072A9">
      <w:pPr>
        <w:pStyle w:val="Odstavecseseznamem"/>
        <w:numPr>
          <w:ilvl w:val="0"/>
          <w:numId w:val="11"/>
        </w:numPr>
        <w:autoSpaceDE w:val="0"/>
        <w:autoSpaceDN w:val="0"/>
        <w:adjustRightInd w:val="0"/>
        <w:spacing w:after="120"/>
        <w:ind w:left="1066" w:hanging="357"/>
        <w:contextualSpacing w:val="0"/>
        <w:jc w:val="both"/>
        <w:rPr>
          <w:rFonts w:ascii="Tahoma" w:hAnsi="Tahoma" w:cs="Tahoma"/>
          <w:sz w:val="20"/>
          <w:szCs w:val="20"/>
        </w:rPr>
      </w:pPr>
      <w:r w:rsidRPr="00321DE2">
        <w:rPr>
          <w:rFonts w:ascii="Tahoma" w:hAnsi="Tahoma" w:cs="Tahoma"/>
          <w:sz w:val="20"/>
          <w:szCs w:val="20"/>
        </w:rPr>
        <w:t>celkov</w:t>
      </w:r>
      <w:r w:rsidR="00E335DD" w:rsidRPr="00321DE2">
        <w:rPr>
          <w:rFonts w:ascii="Tahoma" w:hAnsi="Tahoma" w:cs="Tahoma"/>
          <w:sz w:val="20"/>
          <w:szCs w:val="20"/>
        </w:rPr>
        <w:t>ou</w:t>
      </w:r>
      <w:r w:rsidRPr="00321DE2">
        <w:rPr>
          <w:rFonts w:ascii="Tahoma" w:hAnsi="Tahoma" w:cs="Tahoma"/>
          <w:sz w:val="20"/>
          <w:szCs w:val="20"/>
        </w:rPr>
        <w:t xml:space="preserve"> přístupnost provozovatele k maximálnímu využití </w:t>
      </w:r>
      <w:r w:rsidR="00A979F4" w:rsidRPr="00321DE2">
        <w:rPr>
          <w:rFonts w:ascii="Tahoma" w:hAnsi="Tahoma" w:cs="Tahoma"/>
          <w:sz w:val="20"/>
          <w:szCs w:val="20"/>
        </w:rPr>
        <w:t>restaurace</w:t>
      </w:r>
      <w:r w:rsidRPr="00321DE2">
        <w:rPr>
          <w:rFonts w:ascii="Tahoma" w:hAnsi="Tahoma" w:cs="Tahoma"/>
          <w:sz w:val="20"/>
          <w:szCs w:val="20"/>
        </w:rPr>
        <w:t xml:space="preserve"> pro potřeby návštěvníků, </w:t>
      </w:r>
    </w:p>
    <w:p w:rsidR="004317DD" w:rsidRDefault="00324B1B" w:rsidP="005072A9">
      <w:pPr>
        <w:pStyle w:val="Odstavecseseznamem"/>
        <w:numPr>
          <w:ilvl w:val="0"/>
          <w:numId w:val="11"/>
        </w:numPr>
        <w:autoSpaceDE w:val="0"/>
        <w:autoSpaceDN w:val="0"/>
        <w:adjustRightInd w:val="0"/>
        <w:spacing w:after="120"/>
        <w:ind w:left="1066" w:hanging="357"/>
        <w:contextualSpacing w:val="0"/>
        <w:jc w:val="both"/>
        <w:rPr>
          <w:rFonts w:ascii="Tahoma" w:hAnsi="Tahoma" w:cs="Tahoma"/>
          <w:sz w:val="20"/>
          <w:szCs w:val="20"/>
        </w:rPr>
      </w:pPr>
      <w:r>
        <w:rPr>
          <w:rFonts w:ascii="Tahoma" w:hAnsi="Tahoma" w:cs="Tahoma"/>
          <w:sz w:val="20"/>
          <w:szCs w:val="20"/>
        </w:rPr>
        <w:lastRenderedPageBreak/>
        <w:t xml:space="preserve">ostatní relevantní přínosy a vlivy Podnikatelského záměru na celkový chod, vývoj a budoucnost </w:t>
      </w:r>
      <w:r w:rsidR="00A979F4">
        <w:rPr>
          <w:rFonts w:ascii="Tahoma" w:hAnsi="Tahoma" w:cs="Tahoma"/>
          <w:sz w:val="20"/>
          <w:szCs w:val="20"/>
        </w:rPr>
        <w:t>restaurace</w:t>
      </w:r>
      <w:r w:rsidR="00CF25C0">
        <w:rPr>
          <w:rFonts w:ascii="Tahoma" w:hAnsi="Tahoma" w:cs="Tahoma"/>
          <w:sz w:val="20"/>
          <w:szCs w:val="20"/>
        </w:rPr>
        <w:t>,</w:t>
      </w:r>
    </w:p>
    <w:p w:rsidR="002114EA" w:rsidRDefault="00E335DD" w:rsidP="005072A9">
      <w:pPr>
        <w:pStyle w:val="Odstavecseseznamem"/>
        <w:numPr>
          <w:ilvl w:val="0"/>
          <w:numId w:val="11"/>
        </w:numPr>
        <w:autoSpaceDE w:val="0"/>
        <w:autoSpaceDN w:val="0"/>
        <w:adjustRightInd w:val="0"/>
        <w:ind w:left="1066" w:hanging="357"/>
        <w:contextualSpacing w:val="0"/>
        <w:jc w:val="both"/>
        <w:rPr>
          <w:rFonts w:ascii="Tahoma" w:hAnsi="Tahoma" w:cs="Tahoma"/>
          <w:sz w:val="20"/>
          <w:szCs w:val="20"/>
        </w:rPr>
      </w:pPr>
      <w:r>
        <w:rPr>
          <w:rFonts w:ascii="Tahoma" w:hAnsi="Tahoma" w:cs="Tahoma"/>
          <w:sz w:val="20"/>
          <w:szCs w:val="20"/>
        </w:rPr>
        <w:t>formální zpracování, celkovou přehlednost a jednoznačnost Podnikatelského záměru,</w:t>
      </w:r>
      <w:r w:rsidR="007A7BFD">
        <w:rPr>
          <w:rFonts w:ascii="Tahoma" w:hAnsi="Tahoma" w:cs="Tahoma"/>
          <w:sz w:val="20"/>
          <w:szCs w:val="20"/>
        </w:rPr>
        <w:t xml:space="preserve"> umožňující vyhlašo</w:t>
      </w:r>
      <w:r w:rsidR="004E7190">
        <w:rPr>
          <w:rFonts w:ascii="Tahoma" w:hAnsi="Tahoma" w:cs="Tahoma"/>
          <w:sz w:val="20"/>
          <w:szCs w:val="20"/>
        </w:rPr>
        <w:t>vateli snadnou orientaci v jednotlivých předepsaných aspektech</w:t>
      </w:r>
      <w:r w:rsidR="002114EA">
        <w:rPr>
          <w:rFonts w:ascii="Tahoma" w:hAnsi="Tahoma" w:cs="Tahoma"/>
          <w:sz w:val="20"/>
          <w:szCs w:val="20"/>
        </w:rPr>
        <w:t xml:space="preserve"> a snadnou představu o plánech, cílech a vizích účastníka v rámci provozování </w:t>
      </w:r>
      <w:r w:rsidR="00A979F4">
        <w:rPr>
          <w:rFonts w:ascii="Tahoma" w:hAnsi="Tahoma" w:cs="Tahoma"/>
          <w:sz w:val="20"/>
          <w:szCs w:val="20"/>
        </w:rPr>
        <w:t>restaurace</w:t>
      </w:r>
      <w:r w:rsidR="002114EA">
        <w:rPr>
          <w:rFonts w:ascii="Tahoma" w:hAnsi="Tahoma" w:cs="Tahoma"/>
          <w:sz w:val="20"/>
          <w:szCs w:val="20"/>
        </w:rPr>
        <w:t xml:space="preserve">. </w:t>
      </w:r>
    </w:p>
    <w:p w:rsidR="00BE6DD0" w:rsidRDefault="00BE6DD0" w:rsidP="00BE6DD0">
      <w:pPr>
        <w:autoSpaceDE w:val="0"/>
        <w:autoSpaceDN w:val="0"/>
        <w:adjustRightInd w:val="0"/>
        <w:jc w:val="both"/>
        <w:rPr>
          <w:rFonts w:ascii="Tahoma" w:hAnsi="Tahoma" w:cs="Tahoma"/>
          <w:sz w:val="20"/>
          <w:szCs w:val="20"/>
        </w:rPr>
      </w:pPr>
    </w:p>
    <w:p w:rsidR="00C5781F" w:rsidRDefault="00BE6DD0" w:rsidP="00F42C9E">
      <w:pPr>
        <w:autoSpaceDE w:val="0"/>
        <w:autoSpaceDN w:val="0"/>
        <w:adjustRightInd w:val="0"/>
        <w:ind w:left="705" w:hanging="705"/>
        <w:jc w:val="both"/>
        <w:rPr>
          <w:rFonts w:ascii="Tahoma" w:hAnsi="Tahoma" w:cs="Tahoma"/>
          <w:sz w:val="20"/>
          <w:szCs w:val="20"/>
        </w:rPr>
      </w:pPr>
      <w:r>
        <w:rPr>
          <w:rFonts w:ascii="Tahoma" w:hAnsi="Tahoma" w:cs="Tahoma"/>
          <w:sz w:val="20"/>
          <w:szCs w:val="20"/>
        </w:rPr>
        <w:t>8.3.3.</w:t>
      </w:r>
      <w:r>
        <w:rPr>
          <w:rFonts w:ascii="Tahoma" w:hAnsi="Tahoma" w:cs="Tahoma"/>
          <w:sz w:val="20"/>
          <w:szCs w:val="20"/>
        </w:rPr>
        <w:tab/>
        <w:t xml:space="preserve">Výše uvedené hodnocení je souhrnně </w:t>
      </w:r>
      <w:r w:rsidR="0018357F">
        <w:rPr>
          <w:rFonts w:ascii="Tahoma" w:hAnsi="Tahoma" w:cs="Tahoma"/>
          <w:sz w:val="20"/>
          <w:szCs w:val="20"/>
        </w:rPr>
        <w:t>nazýváno Kvalita Podnikatelského záměru. Shora uvedené kategorie hodnocení</w:t>
      </w:r>
      <w:r w:rsidR="00F42C9E">
        <w:rPr>
          <w:rFonts w:ascii="Tahoma" w:hAnsi="Tahoma" w:cs="Tahoma"/>
          <w:sz w:val="20"/>
          <w:szCs w:val="20"/>
        </w:rPr>
        <w:t xml:space="preserve"> jsou rovnocenné, přičemž nejsou seřazeny dle důležitosti.</w:t>
      </w:r>
      <w:r w:rsidR="008731FC">
        <w:rPr>
          <w:rFonts w:ascii="Tahoma" w:hAnsi="Tahoma" w:cs="Tahoma"/>
          <w:sz w:val="20"/>
          <w:szCs w:val="20"/>
        </w:rPr>
        <w:t xml:space="preserve"> S ohledem na provázání jednotlivých kategorií se jedná o milníky, </w:t>
      </w:r>
      <w:r w:rsidR="00DF16CC">
        <w:rPr>
          <w:rFonts w:ascii="Tahoma" w:hAnsi="Tahoma" w:cs="Tahoma"/>
          <w:sz w:val="20"/>
          <w:szCs w:val="20"/>
        </w:rPr>
        <w:t>které budou u každé z nabídek zohledněny</w:t>
      </w:r>
      <w:r w:rsidR="00904596">
        <w:rPr>
          <w:rFonts w:ascii="Tahoma" w:hAnsi="Tahoma" w:cs="Tahoma"/>
          <w:sz w:val="20"/>
          <w:szCs w:val="20"/>
        </w:rPr>
        <w:t>, nicméně netvoří zcela samostatné (shodně bodované) kategorie.</w:t>
      </w:r>
      <w:r w:rsidR="0079349A">
        <w:rPr>
          <w:rFonts w:ascii="Tahoma" w:hAnsi="Tahoma" w:cs="Tahoma"/>
          <w:sz w:val="20"/>
          <w:szCs w:val="20"/>
        </w:rPr>
        <w:t xml:space="preserve"> </w:t>
      </w:r>
    </w:p>
    <w:p w:rsidR="00C5781F" w:rsidRDefault="00C5781F" w:rsidP="00F42C9E">
      <w:pPr>
        <w:autoSpaceDE w:val="0"/>
        <w:autoSpaceDN w:val="0"/>
        <w:adjustRightInd w:val="0"/>
        <w:ind w:left="705" w:hanging="705"/>
        <w:jc w:val="both"/>
        <w:rPr>
          <w:rFonts w:ascii="Tahoma" w:hAnsi="Tahoma" w:cs="Tahoma"/>
          <w:sz w:val="20"/>
          <w:szCs w:val="20"/>
        </w:rPr>
      </w:pPr>
    </w:p>
    <w:p w:rsidR="00BE6DD0" w:rsidRDefault="00C5781F" w:rsidP="00F42C9E">
      <w:pPr>
        <w:autoSpaceDE w:val="0"/>
        <w:autoSpaceDN w:val="0"/>
        <w:adjustRightInd w:val="0"/>
        <w:ind w:left="705" w:hanging="705"/>
        <w:jc w:val="both"/>
        <w:rPr>
          <w:rFonts w:ascii="Tahoma" w:hAnsi="Tahoma" w:cs="Tahoma"/>
          <w:sz w:val="20"/>
          <w:szCs w:val="20"/>
        </w:rPr>
      </w:pPr>
      <w:r>
        <w:rPr>
          <w:rFonts w:ascii="Tahoma" w:hAnsi="Tahoma" w:cs="Tahoma"/>
          <w:sz w:val="20"/>
          <w:szCs w:val="20"/>
        </w:rPr>
        <w:t>8.3.4</w:t>
      </w:r>
      <w:r>
        <w:rPr>
          <w:rFonts w:ascii="Tahoma" w:hAnsi="Tahoma" w:cs="Tahoma"/>
          <w:sz w:val="20"/>
          <w:szCs w:val="20"/>
        </w:rPr>
        <w:tab/>
      </w:r>
      <w:r w:rsidR="008C7D3A">
        <w:rPr>
          <w:rFonts w:ascii="Tahoma" w:hAnsi="Tahoma" w:cs="Tahoma"/>
          <w:sz w:val="20"/>
          <w:szCs w:val="20"/>
        </w:rPr>
        <w:t>Vyhlašo</w:t>
      </w:r>
      <w:r w:rsidR="0079349A">
        <w:rPr>
          <w:rFonts w:ascii="Tahoma" w:hAnsi="Tahoma" w:cs="Tahoma"/>
          <w:sz w:val="20"/>
          <w:szCs w:val="20"/>
        </w:rPr>
        <w:t xml:space="preserve">vatel si současně vyhrazuje právo </w:t>
      </w:r>
      <w:r>
        <w:rPr>
          <w:rFonts w:ascii="Tahoma" w:hAnsi="Tahoma" w:cs="Tahoma"/>
          <w:sz w:val="20"/>
          <w:szCs w:val="20"/>
        </w:rPr>
        <w:t xml:space="preserve">udělit příslušné nabídce 0 bodů </w:t>
      </w:r>
      <w:r w:rsidR="00C4165D">
        <w:rPr>
          <w:rFonts w:ascii="Tahoma" w:hAnsi="Tahoma" w:cs="Tahoma"/>
          <w:sz w:val="20"/>
          <w:szCs w:val="20"/>
        </w:rPr>
        <w:t xml:space="preserve">v případě, že </w:t>
      </w:r>
      <w:r w:rsidR="00B728D1">
        <w:rPr>
          <w:rFonts w:ascii="Tahoma" w:hAnsi="Tahoma" w:cs="Tahoma"/>
          <w:sz w:val="20"/>
          <w:szCs w:val="20"/>
        </w:rPr>
        <w:t>tato nabídka bude v Podnikatelském záměru obsahovat nepřijatelné podmínky</w:t>
      </w:r>
      <w:r w:rsidR="00E22EF4">
        <w:rPr>
          <w:rFonts w:ascii="Tahoma" w:hAnsi="Tahoma" w:cs="Tahoma"/>
          <w:sz w:val="20"/>
          <w:szCs w:val="20"/>
        </w:rPr>
        <w:t xml:space="preserve"> nebo návrhy, které budou zcela v rozporu se záměrem a cílem veřejné zakázky. </w:t>
      </w:r>
    </w:p>
    <w:p w:rsidR="00A979F4" w:rsidRDefault="00A979F4" w:rsidP="00F42C9E">
      <w:pPr>
        <w:autoSpaceDE w:val="0"/>
        <w:autoSpaceDN w:val="0"/>
        <w:adjustRightInd w:val="0"/>
        <w:ind w:left="705" w:hanging="705"/>
        <w:jc w:val="both"/>
        <w:rPr>
          <w:rFonts w:ascii="Tahoma" w:hAnsi="Tahoma" w:cs="Tahoma"/>
          <w:sz w:val="20"/>
          <w:szCs w:val="20"/>
        </w:rPr>
      </w:pPr>
    </w:p>
    <w:p w:rsidR="006A703B" w:rsidRDefault="00A61CC0" w:rsidP="006F7210">
      <w:pPr>
        <w:autoSpaceDE w:val="0"/>
        <w:autoSpaceDN w:val="0"/>
        <w:adjustRightInd w:val="0"/>
        <w:ind w:left="705" w:hanging="705"/>
        <w:jc w:val="both"/>
        <w:rPr>
          <w:rFonts w:ascii="Tahoma" w:hAnsi="Tahoma" w:cs="Tahoma"/>
          <w:sz w:val="20"/>
          <w:szCs w:val="20"/>
        </w:rPr>
      </w:pPr>
      <w:r>
        <w:rPr>
          <w:rFonts w:ascii="Tahoma" w:hAnsi="Tahoma" w:cs="Tahoma"/>
          <w:sz w:val="20"/>
          <w:szCs w:val="20"/>
        </w:rPr>
        <w:t>8.3.5</w:t>
      </w:r>
      <w:r>
        <w:rPr>
          <w:rFonts w:ascii="Tahoma" w:hAnsi="Tahoma" w:cs="Tahoma"/>
          <w:sz w:val="20"/>
          <w:szCs w:val="20"/>
        </w:rPr>
        <w:tab/>
        <w:t>Nabídce s nejvyšší kvalitou</w:t>
      </w:r>
      <w:r w:rsidR="006A703B">
        <w:rPr>
          <w:rFonts w:ascii="Tahoma" w:hAnsi="Tahoma" w:cs="Tahoma"/>
          <w:sz w:val="20"/>
          <w:szCs w:val="20"/>
        </w:rPr>
        <w:t xml:space="preserve"> Podnikatelského záměru dle výše uvedeného bude uděleno 100 průběžných bodů kritéria. Ostatním nabídkám bude přidělen </w:t>
      </w:r>
      <w:r w:rsidR="006F7210">
        <w:rPr>
          <w:rFonts w:ascii="Tahoma" w:hAnsi="Tahoma" w:cs="Tahoma"/>
          <w:sz w:val="20"/>
          <w:szCs w:val="20"/>
        </w:rPr>
        <w:t>počet průběžných bodů kritéria, odpovídající snížené kvalitě Podnikatelského záměru hodnocené nabídky oproti nabídce s nejvyšší kvalitou</w:t>
      </w:r>
      <w:r w:rsidR="006A703B">
        <w:rPr>
          <w:rFonts w:ascii="Tahoma" w:hAnsi="Tahoma" w:cs="Tahoma"/>
          <w:sz w:val="20"/>
          <w:szCs w:val="20"/>
        </w:rPr>
        <w:t xml:space="preserve">. </w:t>
      </w:r>
    </w:p>
    <w:p w:rsidR="00112025" w:rsidRDefault="00112025" w:rsidP="006F7210">
      <w:pPr>
        <w:autoSpaceDE w:val="0"/>
        <w:autoSpaceDN w:val="0"/>
        <w:adjustRightInd w:val="0"/>
        <w:ind w:left="705" w:hanging="705"/>
        <w:jc w:val="both"/>
        <w:rPr>
          <w:rFonts w:ascii="Tahoma" w:hAnsi="Tahoma" w:cs="Tahoma"/>
          <w:sz w:val="20"/>
          <w:szCs w:val="20"/>
        </w:rPr>
      </w:pPr>
    </w:p>
    <w:p w:rsidR="00112025" w:rsidRDefault="00112025" w:rsidP="006F7210">
      <w:pPr>
        <w:autoSpaceDE w:val="0"/>
        <w:autoSpaceDN w:val="0"/>
        <w:adjustRightInd w:val="0"/>
        <w:ind w:left="705" w:hanging="705"/>
        <w:jc w:val="both"/>
        <w:rPr>
          <w:rFonts w:ascii="Tahoma" w:hAnsi="Tahoma" w:cs="Tahoma"/>
          <w:sz w:val="20"/>
          <w:szCs w:val="20"/>
        </w:rPr>
      </w:pPr>
      <w:r>
        <w:rPr>
          <w:rFonts w:ascii="Tahoma" w:hAnsi="Tahoma" w:cs="Tahoma"/>
          <w:sz w:val="20"/>
          <w:szCs w:val="20"/>
        </w:rPr>
        <w:t>8.3.6</w:t>
      </w:r>
      <w:r>
        <w:rPr>
          <w:rFonts w:ascii="Tahoma" w:hAnsi="Tahoma" w:cs="Tahoma"/>
          <w:sz w:val="20"/>
          <w:szCs w:val="20"/>
        </w:rPr>
        <w:tab/>
        <w:t xml:space="preserve">V případě, že hodnocená nabídka nezíská více než </w:t>
      </w:r>
      <w:r w:rsidR="00F42CE7">
        <w:rPr>
          <w:rFonts w:ascii="Tahoma" w:hAnsi="Tahoma" w:cs="Tahoma"/>
          <w:sz w:val="20"/>
          <w:szCs w:val="20"/>
        </w:rPr>
        <w:t>4</w:t>
      </w:r>
      <w:r>
        <w:rPr>
          <w:rFonts w:ascii="Tahoma" w:hAnsi="Tahoma" w:cs="Tahoma"/>
          <w:sz w:val="20"/>
          <w:szCs w:val="20"/>
        </w:rPr>
        <w:t>0 průběžných bodů kritéria, bude</w:t>
      </w:r>
      <w:r w:rsidR="006562DE">
        <w:rPr>
          <w:rFonts w:ascii="Tahoma" w:hAnsi="Tahoma" w:cs="Tahoma"/>
          <w:sz w:val="20"/>
          <w:szCs w:val="20"/>
        </w:rPr>
        <w:t xml:space="preserve"> hodnocena jako nedostatečně kv</w:t>
      </w:r>
      <w:r w:rsidR="008C7D3A">
        <w:rPr>
          <w:rFonts w:ascii="Tahoma" w:hAnsi="Tahoma" w:cs="Tahoma"/>
          <w:sz w:val="20"/>
          <w:szCs w:val="20"/>
        </w:rPr>
        <w:t>alitní, přičemž účastník bude z veřejné soutěže</w:t>
      </w:r>
      <w:r w:rsidR="006562DE">
        <w:rPr>
          <w:rFonts w:ascii="Tahoma" w:hAnsi="Tahoma" w:cs="Tahoma"/>
          <w:sz w:val="20"/>
          <w:szCs w:val="20"/>
        </w:rPr>
        <w:t xml:space="preserve"> vyloučen. </w:t>
      </w:r>
    </w:p>
    <w:p w:rsidR="006A703B" w:rsidRDefault="006A703B" w:rsidP="006A703B">
      <w:pPr>
        <w:suppressAutoHyphens/>
        <w:ind w:left="709" w:hanging="709"/>
        <w:jc w:val="both"/>
        <w:rPr>
          <w:rFonts w:ascii="Tahoma" w:hAnsi="Tahoma" w:cs="Tahoma"/>
          <w:sz w:val="20"/>
          <w:szCs w:val="20"/>
        </w:rPr>
      </w:pPr>
    </w:p>
    <w:p w:rsidR="006A703B" w:rsidRDefault="006A703B" w:rsidP="006A703B">
      <w:pPr>
        <w:suppressAutoHyphens/>
        <w:ind w:left="709" w:hanging="709"/>
        <w:jc w:val="both"/>
        <w:rPr>
          <w:rFonts w:ascii="Tahoma" w:hAnsi="Tahoma" w:cs="Tahoma"/>
          <w:sz w:val="20"/>
          <w:szCs w:val="20"/>
          <w:lang w:eastAsia="ar-SA"/>
        </w:rPr>
      </w:pPr>
      <w:r>
        <w:rPr>
          <w:rFonts w:ascii="Tahoma" w:hAnsi="Tahoma" w:cs="Tahoma"/>
          <w:sz w:val="20"/>
          <w:szCs w:val="20"/>
        </w:rPr>
        <w:t>8.</w:t>
      </w:r>
      <w:r w:rsidR="008C7F33">
        <w:rPr>
          <w:rFonts w:ascii="Tahoma" w:hAnsi="Tahoma" w:cs="Tahoma"/>
          <w:sz w:val="20"/>
          <w:szCs w:val="20"/>
        </w:rPr>
        <w:t>3.7</w:t>
      </w:r>
      <w:r>
        <w:rPr>
          <w:rFonts w:ascii="Tahoma" w:hAnsi="Tahoma" w:cs="Tahoma"/>
          <w:sz w:val="20"/>
          <w:szCs w:val="20"/>
        </w:rPr>
        <w:tab/>
      </w:r>
      <w:r w:rsidR="00CC48B4">
        <w:rPr>
          <w:rFonts w:ascii="Tahoma" w:hAnsi="Tahoma" w:cs="Tahoma"/>
          <w:sz w:val="20"/>
          <w:szCs w:val="20"/>
        </w:rPr>
        <w:t xml:space="preserve">U nabídek s počtem </w:t>
      </w:r>
      <w:r w:rsidR="00F42CE7">
        <w:rPr>
          <w:rFonts w:ascii="Tahoma" w:hAnsi="Tahoma" w:cs="Tahoma"/>
          <w:sz w:val="20"/>
          <w:szCs w:val="20"/>
        </w:rPr>
        <w:t>4</w:t>
      </w:r>
      <w:r w:rsidR="00CC48B4">
        <w:rPr>
          <w:rFonts w:ascii="Tahoma" w:hAnsi="Tahoma" w:cs="Tahoma"/>
          <w:sz w:val="20"/>
          <w:szCs w:val="20"/>
        </w:rPr>
        <w:t xml:space="preserve">1 – 100 průběžných bodů kritéria bude </w:t>
      </w:r>
      <w:r w:rsidR="002D74F0">
        <w:rPr>
          <w:rFonts w:ascii="Tahoma" w:hAnsi="Tahoma" w:cs="Tahoma"/>
          <w:sz w:val="20"/>
          <w:szCs w:val="20"/>
        </w:rPr>
        <w:t>t</w:t>
      </w:r>
      <w:r>
        <w:rPr>
          <w:rFonts w:ascii="Tahoma" w:hAnsi="Tahoma" w:cs="Tahoma"/>
          <w:sz w:val="20"/>
          <w:szCs w:val="20"/>
        </w:rPr>
        <w:t xml:space="preserve">akto získaný počet bodů vynásoben vahou kritéria. Tím vznikne konečný počet bodů hodnotícího kritéria.   </w:t>
      </w:r>
    </w:p>
    <w:p w:rsidR="00BE6DD0" w:rsidRDefault="00BE6DD0" w:rsidP="00C906BC">
      <w:pPr>
        <w:autoSpaceDE w:val="0"/>
        <w:autoSpaceDN w:val="0"/>
        <w:adjustRightInd w:val="0"/>
        <w:ind w:left="705" w:hanging="705"/>
        <w:jc w:val="both"/>
        <w:rPr>
          <w:rFonts w:ascii="Tahoma" w:hAnsi="Tahoma" w:cs="Tahoma"/>
          <w:sz w:val="20"/>
          <w:szCs w:val="20"/>
        </w:rPr>
      </w:pPr>
    </w:p>
    <w:p w:rsidR="00C906BC" w:rsidRPr="00C7305B" w:rsidRDefault="00C906BC" w:rsidP="00C906BC">
      <w:pPr>
        <w:pStyle w:val="Nadpis2"/>
        <w:numPr>
          <w:ilvl w:val="1"/>
          <w:numId w:val="0"/>
        </w:numPr>
        <w:tabs>
          <w:tab w:val="num" w:pos="1440"/>
        </w:tabs>
        <w:spacing w:before="120"/>
        <w:jc w:val="both"/>
        <w:rPr>
          <w:rFonts w:ascii="Tahoma" w:hAnsi="Tahoma" w:cs="Tahoma"/>
        </w:rPr>
      </w:pPr>
      <w:bookmarkStart w:id="91" w:name="_Toc86773778"/>
      <w:bookmarkStart w:id="92" w:name="_Toc104466149"/>
      <w:bookmarkStart w:id="93" w:name="_Toc128132600"/>
      <w:r>
        <w:rPr>
          <w:rFonts w:ascii="Tahoma" w:hAnsi="Tahoma" w:cs="Tahoma"/>
        </w:rPr>
        <w:t>8</w:t>
      </w:r>
      <w:r w:rsidRPr="00C7305B">
        <w:rPr>
          <w:rFonts w:ascii="Tahoma" w:hAnsi="Tahoma" w:cs="Tahoma"/>
        </w:rPr>
        <w:t>.</w:t>
      </w:r>
      <w:r w:rsidR="002D74F0">
        <w:rPr>
          <w:rFonts w:ascii="Tahoma" w:hAnsi="Tahoma" w:cs="Tahoma"/>
        </w:rPr>
        <w:t>4</w:t>
      </w:r>
      <w:r w:rsidRPr="00C7305B">
        <w:rPr>
          <w:rFonts w:ascii="Tahoma" w:hAnsi="Tahoma" w:cs="Tahoma"/>
        </w:rPr>
        <w:t xml:space="preserve"> </w:t>
      </w:r>
      <w:r>
        <w:rPr>
          <w:rFonts w:ascii="Tahoma" w:hAnsi="Tahoma" w:cs="Tahoma"/>
        </w:rPr>
        <w:t>Výsledek hodnocení</w:t>
      </w:r>
      <w:bookmarkEnd w:id="91"/>
      <w:bookmarkEnd w:id="92"/>
      <w:bookmarkEnd w:id="93"/>
      <w:r>
        <w:rPr>
          <w:rFonts w:ascii="Tahoma" w:hAnsi="Tahoma" w:cs="Tahoma"/>
        </w:rPr>
        <w:t xml:space="preserve"> </w:t>
      </w:r>
    </w:p>
    <w:p w:rsidR="00C906BC" w:rsidRPr="00C7305B" w:rsidRDefault="008746DC" w:rsidP="00C906BC">
      <w:pPr>
        <w:jc w:val="both"/>
        <w:rPr>
          <w:rFonts w:ascii="Tahoma" w:hAnsi="Tahoma" w:cs="Tahoma"/>
          <w:sz w:val="20"/>
          <w:szCs w:val="20"/>
        </w:rPr>
      </w:pPr>
      <w:r>
        <w:rPr>
          <w:rFonts w:ascii="Tahoma" w:hAnsi="Tahoma" w:cs="Tahoma"/>
          <w:noProof/>
          <w:sz w:val="20"/>
          <w:szCs w:val="20"/>
        </w:rPr>
        <w:pict>
          <v:line id="Přímá spojnice 3" o:spid="_x0000_s2052" style="position:absolute;left:0;text-align:left;z-index:251658296;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w:r>
    </w:p>
    <w:p w:rsidR="00C906BC" w:rsidRPr="00494994" w:rsidRDefault="00C906BC" w:rsidP="00C906BC">
      <w:pPr>
        <w:jc w:val="both"/>
        <w:rPr>
          <w:rFonts w:ascii="Tahoma" w:hAnsi="Tahoma" w:cs="Tahoma"/>
          <w:sz w:val="20"/>
          <w:szCs w:val="20"/>
          <w:highlight w:val="cyan"/>
        </w:rPr>
      </w:pPr>
    </w:p>
    <w:p w:rsidR="00C906BC" w:rsidRDefault="00C906BC" w:rsidP="00C906BC">
      <w:pPr>
        <w:suppressAutoHyphens/>
        <w:ind w:left="709" w:hanging="709"/>
        <w:jc w:val="both"/>
        <w:rPr>
          <w:rFonts w:ascii="Tahoma" w:hAnsi="Tahoma" w:cs="Tahoma"/>
          <w:sz w:val="20"/>
          <w:szCs w:val="20"/>
        </w:rPr>
      </w:pPr>
      <w:r w:rsidRPr="00C760E6">
        <w:rPr>
          <w:rFonts w:ascii="Tahoma" w:hAnsi="Tahoma" w:cs="Tahoma"/>
          <w:bCs/>
          <w:sz w:val="20"/>
          <w:szCs w:val="20"/>
        </w:rPr>
        <w:t>8</w:t>
      </w:r>
      <w:r w:rsidRPr="00C760E6">
        <w:rPr>
          <w:rFonts w:ascii="Tahoma" w:hAnsi="Tahoma" w:cs="Tahoma"/>
          <w:sz w:val="20"/>
          <w:szCs w:val="20"/>
        </w:rPr>
        <w:t>.</w:t>
      </w:r>
      <w:r w:rsidR="002D74F0">
        <w:rPr>
          <w:rFonts w:ascii="Tahoma" w:hAnsi="Tahoma" w:cs="Tahoma"/>
          <w:sz w:val="20"/>
          <w:szCs w:val="20"/>
        </w:rPr>
        <w:t>4</w:t>
      </w:r>
      <w:r w:rsidRPr="00C760E6">
        <w:rPr>
          <w:rFonts w:ascii="Tahoma" w:hAnsi="Tahoma" w:cs="Tahoma"/>
          <w:sz w:val="20"/>
          <w:szCs w:val="20"/>
        </w:rPr>
        <w:t>.1</w:t>
      </w:r>
      <w:r w:rsidRPr="00C760E6">
        <w:rPr>
          <w:rFonts w:ascii="Tahoma" w:hAnsi="Tahoma" w:cs="Tahoma"/>
          <w:sz w:val="20"/>
          <w:szCs w:val="20"/>
        </w:rPr>
        <w:tab/>
      </w:r>
      <w:r>
        <w:rPr>
          <w:rFonts w:ascii="Tahoma" w:hAnsi="Tahoma" w:cs="Tahoma"/>
          <w:sz w:val="20"/>
          <w:szCs w:val="20"/>
        </w:rPr>
        <w:t xml:space="preserve">Výsledkem hodnocení všech nabídek bude součet bodů hodnotících kritérií, získaných nabídkami postupem dle výše uvedeného. </w:t>
      </w:r>
    </w:p>
    <w:p w:rsidR="00C906BC" w:rsidRDefault="00C906BC" w:rsidP="00C906BC">
      <w:pPr>
        <w:suppressAutoHyphens/>
        <w:ind w:left="709" w:hanging="709"/>
        <w:jc w:val="both"/>
        <w:rPr>
          <w:rFonts w:ascii="Tahoma" w:hAnsi="Tahoma" w:cs="Tahoma"/>
          <w:sz w:val="20"/>
          <w:szCs w:val="20"/>
        </w:rPr>
      </w:pPr>
    </w:p>
    <w:p w:rsidR="00C906BC" w:rsidRDefault="00C906BC" w:rsidP="00C906BC">
      <w:pPr>
        <w:suppressAutoHyphens/>
        <w:ind w:left="709" w:hanging="709"/>
        <w:jc w:val="both"/>
        <w:rPr>
          <w:rFonts w:ascii="Tahoma" w:hAnsi="Tahoma" w:cs="Tahoma"/>
          <w:sz w:val="20"/>
          <w:szCs w:val="20"/>
        </w:rPr>
      </w:pPr>
      <w:r>
        <w:rPr>
          <w:rFonts w:ascii="Tahoma" w:hAnsi="Tahoma" w:cs="Tahoma"/>
          <w:sz w:val="20"/>
          <w:szCs w:val="20"/>
        </w:rPr>
        <w:t>8.</w:t>
      </w:r>
      <w:r w:rsidR="002D74F0">
        <w:rPr>
          <w:rFonts w:ascii="Tahoma" w:hAnsi="Tahoma" w:cs="Tahoma"/>
          <w:sz w:val="20"/>
          <w:szCs w:val="20"/>
        </w:rPr>
        <w:t>4</w:t>
      </w:r>
      <w:r>
        <w:rPr>
          <w:rFonts w:ascii="Tahoma" w:hAnsi="Tahoma" w:cs="Tahoma"/>
          <w:sz w:val="20"/>
          <w:szCs w:val="20"/>
        </w:rPr>
        <w:t>.2</w:t>
      </w:r>
      <w:r>
        <w:rPr>
          <w:rFonts w:ascii="Tahoma" w:hAnsi="Tahoma" w:cs="Tahoma"/>
          <w:sz w:val="20"/>
          <w:szCs w:val="20"/>
        </w:rPr>
        <w:tab/>
        <w:t xml:space="preserve">Následně budou všechny nabídky seřazeny v pořadí od nejlepší s nejvyšším počtem bodů po nejhorší s nejnižším počtem bodů.  </w:t>
      </w:r>
    </w:p>
    <w:p w:rsidR="00002625" w:rsidRDefault="00002625" w:rsidP="00C906BC">
      <w:pPr>
        <w:suppressAutoHyphens/>
        <w:ind w:left="709" w:hanging="709"/>
        <w:jc w:val="both"/>
        <w:rPr>
          <w:rFonts w:ascii="Tahoma" w:hAnsi="Tahoma" w:cs="Tahoma"/>
          <w:sz w:val="20"/>
          <w:szCs w:val="20"/>
        </w:rPr>
      </w:pPr>
    </w:p>
    <w:p w:rsidR="00D24D32" w:rsidRPr="00C7305B" w:rsidRDefault="00D24D32" w:rsidP="00321DE2">
      <w:pPr>
        <w:pStyle w:val="Nadpis1"/>
        <w:keepNext w:val="0"/>
        <w:keepLines w:val="0"/>
        <w:widowControl w:val="0"/>
        <w:numPr>
          <w:ilvl w:val="0"/>
          <w:numId w:val="0"/>
        </w:numPr>
        <w:tabs>
          <w:tab w:val="num" w:pos="720"/>
        </w:tabs>
        <w:spacing w:before="0"/>
        <w:jc w:val="both"/>
        <w:rPr>
          <w:rFonts w:ascii="Tahoma" w:hAnsi="Tahoma" w:cs="Tahoma"/>
          <w:b w:val="0"/>
          <w:caps/>
          <w:color w:val="000080"/>
          <w:sz w:val="20"/>
          <w:szCs w:val="20"/>
        </w:rPr>
      </w:pPr>
      <w:bookmarkStart w:id="94" w:name="_Toc104466155"/>
      <w:bookmarkStart w:id="95" w:name="_Toc128132601"/>
      <w:bookmarkEnd w:id="83"/>
      <w:bookmarkEnd w:id="84"/>
      <w:bookmarkEnd w:id="85"/>
      <w:bookmarkEnd w:id="86"/>
      <w:r w:rsidRPr="00C7305B">
        <w:rPr>
          <w:rFonts w:ascii="Tahoma" w:hAnsi="Tahoma" w:cs="Tahoma"/>
          <w:sz w:val="20"/>
          <w:szCs w:val="20"/>
        </w:rPr>
        <w:t xml:space="preserve">Další součásti </w:t>
      </w:r>
      <w:bookmarkEnd w:id="94"/>
      <w:r w:rsidR="008C7D3A">
        <w:rPr>
          <w:rFonts w:ascii="Tahoma" w:hAnsi="Tahoma" w:cs="Tahoma"/>
          <w:sz w:val="20"/>
          <w:szCs w:val="20"/>
        </w:rPr>
        <w:t>soutěžních podmínek</w:t>
      </w:r>
      <w:bookmarkEnd w:id="95"/>
      <w:r w:rsidRPr="00C7305B">
        <w:rPr>
          <w:rFonts w:ascii="Tahoma" w:hAnsi="Tahoma" w:cs="Tahoma"/>
          <w:sz w:val="20"/>
          <w:szCs w:val="20"/>
        </w:rPr>
        <w:t xml:space="preserve"> </w:t>
      </w:r>
    </w:p>
    <w:p w:rsidR="00D24D32" w:rsidRPr="00C7305B" w:rsidRDefault="008746DC" w:rsidP="00321DE2">
      <w:pPr>
        <w:widowControl w:val="0"/>
        <w:jc w:val="both"/>
        <w:rPr>
          <w:rFonts w:ascii="Tahoma" w:hAnsi="Tahoma" w:cs="Tahoma"/>
          <w:sz w:val="20"/>
          <w:szCs w:val="20"/>
        </w:rPr>
      </w:pPr>
      <w:r>
        <w:rPr>
          <w:rFonts w:ascii="Tahoma" w:hAnsi="Tahoma" w:cs="Tahoma"/>
          <w:noProof/>
          <w:sz w:val="20"/>
          <w:szCs w:val="20"/>
        </w:rPr>
        <w:pict>
          <v:line id="Přímá spojnice 2" o:spid="_x0000_s2051" style="position:absolute;left:0;text-align:left;z-index:251658251;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w:r>
    </w:p>
    <w:p w:rsidR="00033E6B" w:rsidRPr="007C1D39" w:rsidRDefault="00033E6B" w:rsidP="00321DE2">
      <w:pPr>
        <w:pStyle w:val="Nadpis2"/>
        <w:keepNext w:val="0"/>
        <w:widowControl w:val="0"/>
        <w:numPr>
          <w:ilvl w:val="0"/>
          <w:numId w:val="0"/>
        </w:numPr>
        <w:spacing w:before="120"/>
        <w:rPr>
          <w:rFonts w:ascii="Tahoma" w:hAnsi="Tahoma" w:cs="Tahoma"/>
        </w:rPr>
      </w:pPr>
      <w:bookmarkStart w:id="96" w:name="_Toc405961100"/>
      <w:bookmarkStart w:id="97" w:name="_Toc104466156"/>
      <w:bookmarkStart w:id="98" w:name="_Toc128132602"/>
      <w:r>
        <w:rPr>
          <w:rFonts w:ascii="Tahoma" w:hAnsi="Tahoma" w:cs="Tahoma"/>
        </w:rPr>
        <w:t>Přílohy</w:t>
      </w:r>
      <w:bookmarkEnd w:id="96"/>
      <w:bookmarkEnd w:id="97"/>
      <w:bookmarkEnd w:id="98"/>
    </w:p>
    <w:p w:rsidR="00033E6B" w:rsidRPr="007C1D39" w:rsidRDefault="008746DC" w:rsidP="00321DE2">
      <w:pPr>
        <w:widowControl w:val="0"/>
        <w:rPr>
          <w:rFonts w:ascii="Tahoma" w:hAnsi="Tahoma" w:cs="Tahoma"/>
          <w:sz w:val="20"/>
          <w:szCs w:val="20"/>
        </w:rPr>
      </w:pPr>
      <w:r w:rsidRPr="008746DC">
        <w:rPr>
          <w:rFonts w:ascii="Tahoma" w:hAnsi="Tahoma" w:cs="Tahoma"/>
          <w:noProof/>
        </w:rPr>
        <w:pict>
          <v:line id="Přímá spojnice 1" o:spid="_x0000_s2050" style="position:absolute;z-index:251658260;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10:anchorlock/>
          </v:line>
        </w:pict>
      </w:r>
    </w:p>
    <w:p w:rsidR="00AA2CEC" w:rsidRPr="00AA2CEC" w:rsidRDefault="00AA2CEC" w:rsidP="00321DE2">
      <w:pPr>
        <w:widowControl w:val="0"/>
        <w:ind w:left="567" w:hanging="567"/>
        <w:rPr>
          <w:rFonts w:ascii="Tahoma" w:hAnsi="Tahoma" w:cs="Tahoma"/>
          <w:bCs/>
          <w:sz w:val="20"/>
          <w:szCs w:val="20"/>
        </w:rPr>
      </w:pPr>
      <w:bookmarkStart w:id="99" w:name="_Toc398137556"/>
      <w:r w:rsidRPr="00AA2CEC">
        <w:rPr>
          <w:rFonts w:ascii="Tahoma" w:hAnsi="Tahoma" w:cs="Tahoma"/>
          <w:sz w:val="20"/>
          <w:szCs w:val="20"/>
        </w:rPr>
        <w:t xml:space="preserve">Součástí </w:t>
      </w:r>
      <w:r w:rsidR="008C7D3A">
        <w:rPr>
          <w:rFonts w:ascii="Tahoma" w:hAnsi="Tahoma" w:cs="Tahoma"/>
          <w:sz w:val="20"/>
          <w:szCs w:val="20"/>
        </w:rPr>
        <w:t>soutěžních podmínek</w:t>
      </w:r>
      <w:r w:rsidRPr="00AA2CEC">
        <w:rPr>
          <w:rFonts w:ascii="Tahoma" w:hAnsi="Tahoma" w:cs="Tahoma"/>
          <w:sz w:val="20"/>
          <w:szCs w:val="20"/>
        </w:rPr>
        <w:t xml:space="preserve"> jsou tyto přílohy:</w:t>
      </w:r>
      <w:bookmarkEnd w:id="99"/>
      <w:r w:rsidRPr="00AA2CEC">
        <w:rPr>
          <w:rFonts w:ascii="Tahoma" w:hAnsi="Tahoma" w:cs="Tahoma"/>
          <w:sz w:val="20"/>
          <w:szCs w:val="20"/>
        </w:rPr>
        <w:t xml:space="preserve"> </w:t>
      </w:r>
    </w:p>
    <w:p w:rsidR="00033E6B" w:rsidRPr="007C1D39" w:rsidRDefault="00033E6B" w:rsidP="00321DE2">
      <w:pPr>
        <w:widowControl w:val="0"/>
        <w:rPr>
          <w:rFonts w:ascii="Tahoma" w:hAnsi="Tahoma" w:cs="Tahoma"/>
          <w:sz w:val="20"/>
          <w:szCs w:val="20"/>
        </w:rPr>
      </w:pPr>
    </w:p>
    <w:p w:rsidR="005E3B11" w:rsidRPr="005E3B11" w:rsidRDefault="00B55001" w:rsidP="00321DE2">
      <w:pPr>
        <w:pStyle w:val="Odstavecseseznamem"/>
        <w:widowControl w:val="0"/>
        <w:numPr>
          <w:ilvl w:val="0"/>
          <w:numId w:val="6"/>
        </w:numPr>
        <w:autoSpaceDE w:val="0"/>
        <w:autoSpaceDN w:val="0"/>
        <w:adjustRightInd w:val="0"/>
        <w:spacing w:after="120"/>
        <w:ind w:left="1134" w:hanging="357"/>
        <w:contextualSpacing w:val="0"/>
        <w:jc w:val="both"/>
        <w:rPr>
          <w:rFonts w:ascii="Tahoma" w:hAnsi="Tahoma" w:cs="Tahoma"/>
          <w:color w:val="000000"/>
          <w:sz w:val="20"/>
          <w:szCs w:val="20"/>
        </w:rPr>
      </w:pPr>
      <w:r w:rsidRPr="00FD376D">
        <w:rPr>
          <w:rFonts w:ascii="Tahoma" w:hAnsi="Tahoma" w:cs="Tahoma"/>
          <w:color w:val="000000" w:themeColor="text1"/>
          <w:sz w:val="20"/>
          <w:szCs w:val="20"/>
        </w:rPr>
        <w:t xml:space="preserve">Závazný vzor </w:t>
      </w:r>
      <w:r w:rsidR="00FD6135">
        <w:rPr>
          <w:rFonts w:ascii="Tahoma" w:hAnsi="Tahoma" w:cs="Tahoma"/>
          <w:color w:val="000000" w:themeColor="text1"/>
          <w:sz w:val="20"/>
          <w:szCs w:val="20"/>
        </w:rPr>
        <w:t>pachtovní smlouvy</w:t>
      </w:r>
      <w:r>
        <w:rPr>
          <w:rFonts w:ascii="Tahoma" w:hAnsi="Tahoma" w:cs="Tahoma"/>
          <w:color w:val="000000" w:themeColor="text1"/>
          <w:sz w:val="20"/>
          <w:szCs w:val="20"/>
        </w:rPr>
        <w:t xml:space="preserve"> </w:t>
      </w:r>
    </w:p>
    <w:p w:rsidR="00B01D7A" w:rsidRDefault="00B01D7A" w:rsidP="00321DE2">
      <w:pPr>
        <w:pStyle w:val="Odstavecseseznamem"/>
        <w:widowControl w:val="0"/>
        <w:numPr>
          <w:ilvl w:val="0"/>
          <w:numId w:val="6"/>
        </w:numPr>
        <w:autoSpaceDE w:val="0"/>
        <w:autoSpaceDN w:val="0"/>
        <w:adjustRightInd w:val="0"/>
        <w:spacing w:after="120"/>
        <w:ind w:left="1134" w:hanging="357"/>
        <w:contextualSpacing w:val="0"/>
        <w:jc w:val="both"/>
        <w:rPr>
          <w:rFonts w:ascii="Tahoma" w:hAnsi="Tahoma" w:cs="Tahoma"/>
          <w:color w:val="000000"/>
          <w:sz w:val="20"/>
          <w:szCs w:val="20"/>
        </w:rPr>
      </w:pPr>
      <w:r>
        <w:rPr>
          <w:rFonts w:ascii="Tahoma" w:hAnsi="Tahoma" w:cs="Tahoma"/>
          <w:color w:val="000000"/>
          <w:sz w:val="20"/>
          <w:szCs w:val="20"/>
        </w:rPr>
        <w:t>Krycí list nabídky</w:t>
      </w:r>
      <w:r w:rsidR="00335ACA">
        <w:rPr>
          <w:rFonts w:ascii="Tahoma" w:hAnsi="Tahoma" w:cs="Tahoma"/>
          <w:color w:val="000000"/>
          <w:sz w:val="20"/>
          <w:szCs w:val="20"/>
        </w:rPr>
        <w:t xml:space="preserve"> </w:t>
      </w:r>
    </w:p>
    <w:p w:rsidR="00B01D7A" w:rsidRDefault="00B01D7A" w:rsidP="00321DE2">
      <w:pPr>
        <w:pStyle w:val="Odstavecseseznamem"/>
        <w:widowControl w:val="0"/>
        <w:numPr>
          <w:ilvl w:val="0"/>
          <w:numId w:val="6"/>
        </w:numPr>
        <w:autoSpaceDE w:val="0"/>
        <w:autoSpaceDN w:val="0"/>
        <w:adjustRightInd w:val="0"/>
        <w:spacing w:after="120"/>
        <w:ind w:left="1134" w:hanging="357"/>
        <w:contextualSpacing w:val="0"/>
        <w:jc w:val="both"/>
        <w:rPr>
          <w:rFonts w:ascii="Tahoma" w:hAnsi="Tahoma" w:cs="Tahoma"/>
          <w:color w:val="000000"/>
          <w:sz w:val="20"/>
          <w:szCs w:val="20"/>
        </w:rPr>
      </w:pPr>
      <w:r>
        <w:rPr>
          <w:rFonts w:ascii="Tahoma" w:hAnsi="Tahoma" w:cs="Tahoma"/>
          <w:color w:val="000000"/>
          <w:sz w:val="20"/>
          <w:szCs w:val="20"/>
        </w:rPr>
        <w:t xml:space="preserve">Požadavky </w:t>
      </w:r>
      <w:r w:rsidR="007A73A9">
        <w:rPr>
          <w:rFonts w:ascii="Tahoma" w:hAnsi="Tahoma" w:cs="Tahoma"/>
          <w:color w:val="000000"/>
          <w:sz w:val="20"/>
          <w:szCs w:val="20"/>
        </w:rPr>
        <w:t>na</w:t>
      </w:r>
      <w:r>
        <w:rPr>
          <w:rFonts w:ascii="Tahoma" w:hAnsi="Tahoma" w:cs="Tahoma"/>
          <w:color w:val="000000"/>
          <w:sz w:val="20"/>
          <w:szCs w:val="20"/>
        </w:rPr>
        <w:t> prokázání kvalifikace</w:t>
      </w:r>
    </w:p>
    <w:p w:rsidR="00120DCA" w:rsidRDefault="00394499" w:rsidP="00321DE2">
      <w:pPr>
        <w:pStyle w:val="Odstavecseseznamem"/>
        <w:widowControl w:val="0"/>
        <w:numPr>
          <w:ilvl w:val="0"/>
          <w:numId w:val="6"/>
        </w:numPr>
        <w:autoSpaceDE w:val="0"/>
        <w:autoSpaceDN w:val="0"/>
        <w:adjustRightInd w:val="0"/>
        <w:spacing w:after="120"/>
        <w:ind w:left="1134" w:hanging="357"/>
        <w:contextualSpacing w:val="0"/>
        <w:jc w:val="both"/>
        <w:rPr>
          <w:rFonts w:ascii="Tahoma" w:hAnsi="Tahoma" w:cs="Tahoma"/>
          <w:color w:val="000000"/>
          <w:sz w:val="20"/>
          <w:szCs w:val="20"/>
        </w:rPr>
      </w:pPr>
      <w:r w:rsidRPr="00C252BF">
        <w:rPr>
          <w:rFonts w:ascii="Tahoma" w:hAnsi="Tahoma" w:cs="Tahoma"/>
          <w:color w:val="000000"/>
          <w:sz w:val="20"/>
          <w:szCs w:val="20"/>
        </w:rPr>
        <w:t xml:space="preserve">Pasport </w:t>
      </w:r>
      <w:r w:rsidR="00120DCA" w:rsidRPr="00C252BF">
        <w:rPr>
          <w:rFonts w:ascii="Tahoma" w:hAnsi="Tahoma" w:cs="Tahoma"/>
          <w:color w:val="000000"/>
          <w:sz w:val="20"/>
          <w:szCs w:val="20"/>
        </w:rPr>
        <w:t>dlouhodobého hmotného objektu</w:t>
      </w:r>
    </w:p>
    <w:p w:rsidR="009B7ADF" w:rsidRPr="00C252BF" w:rsidRDefault="009B7ADF" w:rsidP="00321DE2">
      <w:pPr>
        <w:pStyle w:val="Odstavecseseznamem"/>
        <w:widowControl w:val="0"/>
        <w:numPr>
          <w:ilvl w:val="0"/>
          <w:numId w:val="6"/>
        </w:numPr>
        <w:autoSpaceDE w:val="0"/>
        <w:autoSpaceDN w:val="0"/>
        <w:adjustRightInd w:val="0"/>
        <w:spacing w:after="120"/>
        <w:ind w:left="1134" w:hanging="357"/>
        <w:contextualSpacing w:val="0"/>
        <w:jc w:val="both"/>
        <w:rPr>
          <w:rFonts w:ascii="Tahoma" w:hAnsi="Tahoma" w:cs="Tahoma"/>
          <w:color w:val="000000"/>
          <w:sz w:val="20"/>
          <w:szCs w:val="20"/>
        </w:rPr>
      </w:pPr>
      <w:r>
        <w:rPr>
          <w:rFonts w:ascii="Tahoma" w:hAnsi="Tahoma" w:cs="Tahoma"/>
          <w:color w:val="000000"/>
          <w:sz w:val="20"/>
          <w:szCs w:val="20"/>
        </w:rPr>
        <w:t>Čestně prohlášení o neexistenci vlivu ruských subjektů</w:t>
      </w:r>
    </w:p>
    <w:p w:rsidR="003A44F4" w:rsidRDefault="003A44F4" w:rsidP="00A25D2E">
      <w:pPr>
        <w:rPr>
          <w:rFonts w:ascii="Tahoma" w:hAnsi="Tahoma" w:cs="Tahoma"/>
          <w:sz w:val="20"/>
          <w:szCs w:val="20"/>
        </w:rPr>
      </w:pPr>
    </w:p>
    <w:p w:rsidR="003B0B5F" w:rsidRDefault="00D023C6" w:rsidP="003B0B5F">
      <w:pPr>
        <w:rPr>
          <w:rFonts w:ascii="Tahoma" w:hAnsi="Tahoma" w:cs="Tahoma"/>
          <w:sz w:val="20"/>
        </w:rPr>
      </w:pPr>
      <w:r>
        <w:rPr>
          <w:rFonts w:ascii="Tahoma" w:hAnsi="Tahoma" w:cs="Tahoma"/>
          <w:sz w:val="20"/>
          <w:szCs w:val="20"/>
        </w:rPr>
        <w:t>V </w:t>
      </w:r>
      <w:r w:rsidR="00E65CA9">
        <w:rPr>
          <w:rFonts w:ascii="Tahoma" w:hAnsi="Tahoma" w:cs="Tahoma"/>
          <w:sz w:val="20"/>
          <w:szCs w:val="20"/>
        </w:rPr>
        <w:t>Praze</w:t>
      </w:r>
      <w:r w:rsidR="003A44F4">
        <w:rPr>
          <w:rFonts w:ascii="Tahoma" w:hAnsi="Tahoma" w:cs="Tahoma"/>
          <w:sz w:val="20"/>
          <w:szCs w:val="20"/>
        </w:rPr>
        <w:t xml:space="preserve"> dne </w:t>
      </w:r>
      <w:r w:rsidR="009B7ADF">
        <w:rPr>
          <w:rFonts w:ascii="Tahoma" w:hAnsi="Tahoma" w:cs="Tahoma"/>
          <w:sz w:val="20"/>
          <w:szCs w:val="20"/>
        </w:rPr>
        <w:t>2</w:t>
      </w:r>
      <w:r w:rsidR="00CE1771">
        <w:rPr>
          <w:rFonts w:ascii="Tahoma" w:hAnsi="Tahoma" w:cs="Tahoma"/>
          <w:sz w:val="20"/>
          <w:szCs w:val="20"/>
        </w:rPr>
        <w:t>4</w:t>
      </w:r>
      <w:r w:rsidR="00F12160">
        <w:rPr>
          <w:rFonts w:ascii="Tahoma" w:hAnsi="Tahoma" w:cs="Tahoma"/>
          <w:sz w:val="20"/>
          <w:szCs w:val="20"/>
        </w:rPr>
        <w:t xml:space="preserve">. </w:t>
      </w:r>
      <w:r w:rsidR="009B7ADF">
        <w:rPr>
          <w:rFonts w:ascii="Tahoma" w:hAnsi="Tahoma" w:cs="Tahoma"/>
          <w:sz w:val="20"/>
          <w:szCs w:val="20"/>
        </w:rPr>
        <w:t>2</w:t>
      </w:r>
      <w:r w:rsidR="00F12160">
        <w:rPr>
          <w:rFonts w:ascii="Tahoma" w:hAnsi="Tahoma" w:cs="Tahoma"/>
          <w:sz w:val="20"/>
          <w:szCs w:val="20"/>
        </w:rPr>
        <w:t>. 2023</w:t>
      </w:r>
    </w:p>
    <w:p w:rsidR="003B0B5F" w:rsidRDefault="003B0B5F" w:rsidP="00002625">
      <w:pPr>
        <w:ind w:left="4956" w:firstLine="708"/>
        <w:rPr>
          <w:rFonts w:ascii="Tahoma" w:hAnsi="Tahoma" w:cs="Tahoma"/>
          <w:sz w:val="20"/>
        </w:rPr>
      </w:pPr>
      <w:r w:rsidRPr="00936493">
        <w:rPr>
          <w:rFonts w:ascii="Tahoma" w:hAnsi="Tahoma" w:cs="Tahoma"/>
          <w:sz w:val="20"/>
        </w:rPr>
        <w:t xml:space="preserve">Za </w:t>
      </w:r>
      <w:r w:rsidR="008C7D3A">
        <w:rPr>
          <w:rFonts w:ascii="Tahoma" w:hAnsi="Tahoma" w:cs="Tahoma"/>
          <w:sz w:val="20"/>
        </w:rPr>
        <w:t>vyhlašova</w:t>
      </w:r>
      <w:r w:rsidRPr="00936493">
        <w:rPr>
          <w:rFonts w:ascii="Tahoma" w:hAnsi="Tahoma" w:cs="Tahoma"/>
          <w:sz w:val="20"/>
        </w:rPr>
        <w:t>tele:</w:t>
      </w:r>
      <w:r w:rsidRPr="00936493">
        <w:rPr>
          <w:rFonts w:ascii="Tahoma" w:hAnsi="Tahoma" w:cs="Tahoma"/>
          <w:sz w:val="20"/>
        </w:rPr>
        <w:tab/>
      </w:r>
      <w:r w:rsidRPr="00936493">
        <w:rPr>
          <w:rFonts w:ascii="Tahoma" w:hAnsi="Tahoma" w:cs="Tahoma"/>
          <w:sz w:val="20"/>
        </w:rPr>
        <w:tab/>
      </w:r>
      <w:r w:rsidRPr="00936493">
        <w:rPr>
          <w:rFonts w:ascii="Tahoma" w:hAnsi="Tahoma" w:cs="Tahoma"/>
          <w:sz w:val="20"/>
        </w:rPr>
        <w:tab/>
      </w:r>
      <w:r w:rsidRPr="00936493">
        <w:rPr>
          <w:rFonts w:ascii="Tahoma" w:hAnsi="Tahoma" w:cs="Tahoma"/>
          <w:sz w:val="20"/>
        </w:rPr>
        <w:tab/>
        <w:t>…………………………………………</w:t>
      </w:r>
      <w:proofErr w:type="gramStart"/>
      <w:r>
        <w:rPr>
          <w:rFonts w:ascii="Tahoma" w:hAnsi="Tahoma" w:cs="Tahoma"/>
          <w:sz w:val="20"/>
        </w:rPr>
        <w:t>…..</w:t>
      </w:r>
      <w:proofErr w:type="gramEnd"/>
    </w:p>
    <w:p w:rsidR="00EE3181" w:rsidRDefault="003B0B5F" w:rsidP="009B7ADF">
      <w:pPr>
        <w:tabs>
          <w:tab w:val="left" w:pos="1984"/>
          <w:tab w:val="left" w:pos="2835"/>
          <w:tab w:val="left" w:pos="4962"/>
        </w:tabs>
        <w:spacing w:before="120"/>
        <w:jc w:val="both"/>
        <w:rPr>
          <w:rFonts w:ascii="Tahoma" w:hAnsi="Tahoma" w:cs="Tahoma"/>
          <w:sz w:val="20"/>
        </w:rPr>
      </w:pPr>
      <w:r>
        <w:rPr>
          <w:rFonts w:ascii="Tahoma" w:hAnsi="Tahoma" w:cs="Tahoma"/>
          <w:color w:val="333333"/>
          <w:sz w:val="20"/>
          <w:szCs w:val="20"/>
          <w:bdr w:val="none" w:sz="0" w:space="0" w:color="auto" w:frame="1"/>
          <w:shd w:val="clear" w:color="auto" w:fill="FFFFFF"/>
        </w:rPr>
        <w:t xml:space="preserve">     </w:t>
      </w:r>
      <w:r>
        <w:rPr>
          <w:rFonts w:ascii="Tahoma" w:hAnsi="Tahoma" w:cs="Tahoma"/>
          <w:color w:val="333333"/>
          <w:sz w:val="20"/>
          <w:szCs w:val="20"/>
          <w:bdr w:val="none" w:sz="0" w:space="0" w:color="auto" w:frame="1"/>
          <w:shd w:val="clear" w:color="auto" w:fill="FFFFFF"/>
        </w:rPr>
        <w:tab/>
      </w:r>
      <w:r>
        <w:rPr>
          <w:rFonts w:ascii="Tahoma" w:hAnsi="Tahoma" w:cs="Tahoma"/>
          <w:color w:val="333333"/>
          <w:sz w:val="20"/>
          <w:szCs w:val="20"/>
          <w:bdr w:val="none" w:sz="0" w:space="0" w:color="auto" w:frame="1"/>
          <w:shd w:val="clear" w:color="auto" w:fill="FFFFFF"/>
        </w:rPr>
        <w:tab/>
      </w:r>
      <w:r w:rsidR="009B7ADF">
        <w:rPr>
          <w:rFonts w:ascii="Tahoma" w:hAnsi="Tahoma" w:cs="Tahoma"/>
          <w:color w:val="333333"/>
          <w:sz w:val="20"/>
          <w:szCs w:val="20"/>
          <w:bdr w:val="none" w:sz="0" w:space="0" w:color="auto" w:frame="1"/>
          <w:shd w:val="clear" w:color="auto" w:fill="FFFFFF"/>
        </w:rPr>
        <w:tab/>
      </w:r>
      <w:r w:rsidR="009B7ADF">
        <w:rPr>
          <w:rFonts w:ascii="Tahoma" w:hAnsi="Tahoma" w:cs="Tahoma"/>
          <w:color w:val="333333"/>
          <w:sz w:val="20"/>
          <w:szCs w:val="20"/>
          <w:bdr w:val="none" w:sz="0" w:space="0" w:color="auto" w:frame="1"/>
          <w:shd w:val="clear" w:color="auto" w:fill="FFFFFF"/>
        </w:rPr>
        <w:tab/>
      </w:r>
      <w:r w:rsidR="00E65CA9" w:rsidRPr="00DC77FF">
        <w:rPr>
          <w:rFonts w:ascii="Tahoma" w:hAnsi="Tahoma" w:cs="Tahoma"/>
          <w:sz w:val="20"/>
          <w:szCs w:val="20"/>
        </w:rPr>
        <w:t>Františ</w:t>
      </w:r>
      <w:r w:rsidR="00E65CA9">
        <w:rPr>
          <w:rFonts w:ascii="Tahoma" w:hAnsi="Tahoma" w:cs="Tahoma"/>
          <w:sz w:val="20"/>
          <w:szCs w:val="20"/>
        </w:rPr>
        <w:t>e</w:t>
      </w:r>
      <w:r w:rsidR="00E65CA9" w:rsidRPr="00DC77FF">
        <w:rPr>
          <w:rFonts w:ascii="Tahoma" w:hAnsi="Tahoma" w:cs="Tahoma"/>
          <w:sz w:val="20"/>
          <w:szCs w:val="20"/>
        </w:rPr>
        <w:t>k Ševít,</w:t>
      </w:r>
      <w:r w:rsidR="009B7ADF">
        <w:rPr>
          <w:rFonts w:ascii="Tahoma" w:hAnsi="Tahoma" w:cs="Tahoma"/>
          <w:sz w:val="20"/>
          <w:szCs w:val="20"/>
        </w:rPr>
        <w:t xml:space="preserve"> </w:t>
      </w:r>
      <w:r w:rsidR="009B7ADF" w:rsidRPr="00DC77FF">
        <w:rPr>
          <w:rFonts w:ascii="Tahoma" w:hAnsi="Tahoma" w:cs="Tahoma"/>
          <w:sz w:val="20"/>
          <w:szCs w:val="20"/>
        </w:rPr>
        <w:t>starost</w:t>
      </w:r>
      <w:r w:rsidR="009B7ADF">
        <w:rPr>
          <w:rFonts w:ascii="Tahoma" w:hAnsi="Tahoma" w:cs="Tahoma"/>
          <w:sz w:val="20"/>
          <w:szCs w:val="20"/>
        </w:rPr>
        <w:t>a</w:t>
      </w:r>
      <w:r w:rsidR="00E65CA9">
        <w:rPr>
          <w:rFonts w:ascii="Tahoma" w:hAnsi="Tahoma" w:cs="Tahoma"/>
          <w:sz w:val="20"/>
          <w:szCs w:val="20"/>
        </w:rPr>
        <w:tab/>
      </w:r>
      <w:r w:rsidR="00E65CA9">
        <w:rPr>
          <w:rFonts w:ascii="Tahoma" w:hAnsi="Tahoma" w:cs="Tahoma"/>
          <w:sz w:val="20"/>
          <w:szCs w:val="20"/>
        </w:rPr>
        <w:tab/>
      </w:r>
      <w:r w:rsidR="00E65CA9">
        <w:rPr>
          <w:rFonts w:ascii="Tahoma" w:hAnsi="Tahoma" w:cs="Tahoma"/>
          <w:sz w:val="20"/>
          <w:szCs w:val="20"/>
        </w:rPr>
        <w:tab/>
      </w:r>
      <w:r w:rsidR="00E65CA9">
        <w:rPr>
          <w:rFonts w:ascii="Tahoma" w:hAnsi="Tahoma" w:cs="Tahoma"/>
          <w:sz w:val="20"/>
          <w:szCs w:val="20"/>
        </w:rPr>
        <w:tab/>
      </w:r>
      <w:r w:rsidR="00E65CA9">
        <w:rPr>
          <w:rFonts w:ascii="Tahoma" w:hAnsi="Tahoma" w:cs="Tahoma"/>
          <w:sz w:val="20"/>
          <w:szCs w:val="20"/>
        </w:rPr>
        <w:tab/>
      </w:r>
    </w:p>
    <w:sectPr w:rsidR="00EE3181" w:rsidSect="00B45B90">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630" w:rsidRDefault="00180630">
      <w:r>
        <w:separator/>
      </w:r>
    </w:p>
  </w:endnote>
  <w:endnote w:type="continuationSeparator" w:id="0">
    <w:p w:rsidR="00180630" w:rsidRDefault="00180630">
      <w:r>
        <w:continuationSeparator/>
      </w:r>
    </w:p>
  </w:endnote>
  <w:endnote w:type="continuationNotice" w:id="1">
    <w:p w:rsidR="00180630" w:rsidRDefault="0018063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F20" w:rsidRDefault="00DA3F20">
    <w:pPr>
      <w:pStyle w:val="Zpat"/>
      <w:pBdr>
        <w:bottom w:val="single" w:sz="12" w:space="1" w:color="auto"/>
      </w:pBdr>
    </w:pPr>
  </w:p>
  <w:p w:rsidR="00DA3F20" w:rsidRDefault="00DA3F20" w:rsidP="00951E86">
    <w:pPr>
      <w:pStyle w:val="Zpat"/>
      <w:jc w:val="right"/>
      <w:rPr>
        <w:rFonts w:ascii="Arial" w:hAnsi="Arial" w:cs="Arial"/>
        <w:sz w:val="20"/>
        <w:szCs w:val="20"/>
      </w:rPr>
    </w:pPr>
  </w:p>
  <w:p w:rsidR="00DA3F20" w:rsidRPr="00584ECC" w:rsidRDefault="00DA3F20" w:rsidP="00951E86">
    <w:pPr>
      <w:pStyle w:val="Zpat"/>
      <w:jc w:val="right"/>
      <w:rPr>
        <w:rFonts w:ascii="Arial" w:hAnsi="Arial" w:cs="Arial"/>
        <w:color w:val="000080"/>
        <w:sz w:val="20"/>
        <w:szCs w:val="20"/>
      </w:rPr>
    </w:pPr>
    <w:r w:rsidRPr="00584ECC">
      <w:rPr>
        <w:rFonts w:ascii="Arial" w:hAnsi="Arial" w:cs="Arial"/>
        <w:color w:val="000080"/>
        <w:sz w:val="20"/>
        <w:szCs w:val="20"/>
      </w:rPr>
      <w:t xml:space="preserve">Strana </w:t>
    </w:r>
    <w:r w:rsidR="008746DC"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PAGE </w:instrText>
    </w:r>
    <w:r w:rsidR="008746DC" w:rsidRPr="00584ECC">
      <w:rPr>
        <w:rFonts w:ascii="Arial" w:hAnsi="Arial" w:cs="Arial"/>
        <w:color w:val="000080"/>
        <w:sz w:val="20"/>
        <w:szCs w:val="20"/>
      </w:rPr>
      <w:fldChar w:fldCharType="separate"/>
    </w:r>
    <w:r w:rsidR="00456736">
      <w:rPr>
        <w:rFonts w:ascii="Arial" w:hAnsi="Arial" w:cs="Arial"/>
        <w:noProof/>
        <w:color w:val="000080"/>
        <w:sz w:val="20"/>
        <w:szCs w:val="20"/>
      </w:rPr>
      <w:t>11</w:t>
    </w:r>
    <w:r w:rsidR="008746DC" w:rsidRPr="00584ECC">
      <w:rPr>
        <w:rFonts w:ascii="Arial" w:hAnsi="Arial" w:cs="Arial"/>
        <w:color w:val="000080"/>
        <w:sz w:val="20"/>
        <w:szCs w:val="20"/>
      </w:rPr>
      <w:fldChar w:fldCharType="end"/>
    </w:r>
    <w:r w:rsidRPr="00584ECC">
      <w:rPr>
        <w:rFonts w:ascii="Arial" w:hAnsi="Arial" w:cs="Arial"/>
        <w:color w:val="000080"/>
        <w:sz w:val="20"/>
        <w:szCs w:val="20"/>
      </w:rPr>
      <w:t xml:space="preserve"> (celkem stran </w:t>
    </w:r>
    <w:r w:rsidR="008746DC"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NUMPAGES </w:instrText>
    </w:r>
    <w:r w:rsidR="008746DC" w:rsidRPr="00584ECC">
      <w:rPr>
        <w:rFonts w:ascii="Arial" w:hAnsi="Arial" w:cs="Arial"/>
        <w:color w:val="000080"/>
        <w:sz w:val="20"/>
        <w:szCs w:val="20"/>
      </w:rPr>
      <w:fldChar w:fldCharType="separate"/>
    </w:r>
    <w:r w:rsidR="00456736">
      <w:rPr>
        <w:rFonts w:ascii="Arial" w:hAnsi="Arial" w:cs="Arial"/>
        <w:noProof/>
        <w:color w:val="000080"/>
        <w:sz w:val="20"/>
        <w:szCs w:val="20"/>
      </w:rPr>
      <w:t>11</w:t>
    </w:r>
    <w:r w:rsidR="008746DC" w:rsidRPr="00584ECC">
      <w:rPr>
        <w:rFonts w:ascii="Arial" w:hAnsi="Arial" w:cs="Arial"/>
        <w:color w:val="000080"/>
        <w:sz w:val="20"/>
        <w:szCs w:val="20"/>
      </w:rPr>
      <w:fldChar w:fldCharType="end"/>
    </w:r>
    <w:r w:rsidRPr="00584ECC">
      <w:rPr>
        <w:rFonts w:ascii="Arial" w:hAnsi="Arial" w:cs="Arial"/>
        <w:color w:val="000080"/>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630" w:rsidRDefault="00180630">
      <w:r>
        <w:separator/>
      </w:r>
    </w:p>
  </w:footnote>
  <w:footnote w:type="continuationSeparator" w:id="0">
    <w:p w:rsidR="00180630" w:rsidRDefault="00180630">
      <w:r>
        <w:continuationSeparator/>
      </w:r>
    </w:p>
  </w:footnote>
  <w:footnote w:type="continuationNotice" w:id="1">
    <w:p w:rsidR="00180630" w:rsidRDefault="0018063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2A8B5B0"/>
    <w:lvl w:ilvl="0">
      <w:start w:val="1"/>
      <w:numFmt w:val="bullet"/>
      <w:pStyle w:val="Seznamsodrkami"/>
      <w:lvlText w:val=""/>
      <w:lvlJc w:val="left"/>
      <w:pPr>
        <w:tabs>
          <w:tab w:val="num" w:pos="1418"/>
        </w:tabs>
        <w:ind w:left="1418" w:hanging="360"/>
      </w:pPr>
      <w:rPr>
        <w:rFonts w:ascii="Symbol" w:hAnsi="Symbol" w:hint="default"/>
      </w:rPr>
    </w:lvl>
  </w:abstractNum>
  <w:abstractNum w:abstractNumId="1">
    <w:nsid w:val="00000007"/>
    <w:multiLevelType w:val="multilevel"/>
    <w:tmpl w:val="2968EC96"/>
    <w:name w:val="WW8Num7"/>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C"/>
    <w:multiLevelType w:val="multilevel"/>
    <w:tmpl w:val="0000000C"/>
    <w:name w:val="WW8Num12"/>
    <w:lvl w:ilvl="0">
      <w:start w:val="1"/>
      <w:numFmt w:val="decimal"/>
      <w:lvlText w:val="%1."/>
      <w:lvlJc w:val="left"/>
      <w:pPr>
        <w:tabs>
          <w:tab w:val="num" w:pos="709"/>
        </w:tabs>
        <w:ind w:left="709" w:hanging="340"/>
      </w:pPr>
    </w:lvl>
    <w:lvl w:ilvl="1">
      <w:start w:val="1"/>
      <w:numFmt w:val="lowerLetter"/>
      <w:lvlText w:val="%2)"/>
      <w:lvlJc w:val="left"/>
      <w:pPr>
        <w:tabs>
          <w:tab w:val="num" w:pos="1100"/>
        </w:tabs>
        <w:ind w:left="1100" w:hanging="391"/>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3">
    <w:nsid w:val="02DB41B1"/>
    <w:multiLevelType w:val="hybridMultilevel"/>
    <w:tmpl w:val="B1EE6DFE"/>
    <w:lvl w:ilvl="0" w:tplc="04050017">
      <w:start w:val="1"/>
      <w:numFmt w:val="low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
    <w:nsid w:val="03EC2E78"/>
    <w:multiLevelType w:val="multilevel"/>
    <w:tmpl w:val="C88C543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7167B2A"/>
    <w:multiLevelType w:val="multilevel"/>
    <w:tmpl w:val="8480B03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C255D30"/>
    <w:multiLevelType w:val="hybridMultilevel"/>
    <w:tmpl w:val="62746492"/>
    <w:lvl w:ilvl="0" w:tplc="7532A0C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nsid w:val="1D8A62E1"/>
    <w:multiLevelType w:val="multilevel"/>
    <w:tmpl w:val="60EA6D42"/>
    <w:lvl w:ilvl="0">
      <w:start w:val="8"/>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nsid w:val="22A95FF9"/>
    <w:multiLevelType w:val="hybridMultilevel"/>
    <w:tmpl w:val="AAFE61AC"/>
    <w:lvl w:ilvl="0" w:tplc="1CE02572">
      <w:start w:val="1"/>
      <w:numFmt w:val="bullet"/>
      <w:lvlText w:val="-"/>
      <w:lvlJc w:val="left"/>
      <w:pPr>
        <w:ind w:left="780" w:hanging="360"/>
      </w:pPr>
      <w:rPr>
        <w:rFonts w:ascii="Tahoma" w:eastAsia="Times New Roman" w:hAnsi="Tahoma" w:cs="Tahoma" w:hint="default"/>
      </w:rPr>
    </w:lvl>
    <w:lvl w:ilvl="1" w:tplc="04050003">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nsid w:val="27FC195F"/>
    <w:multiLevelType w:val="multilevel"/>
    <w:tmpl w:val="7188F8D6"/>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4F07AF0"/>
    <w:multiLevelType w:val="hybridMultilevel"/>
    <w:tmpl w:val="E97CE8D2"/>
    <w:lvl w:ilvl="0" w:tplc="998CFEC8">
      <w:start w:val="1"/>
      <w:numFmt w:val="bullet"/>
      <w:lvlText w:val="-"/>
      <w:lvlJc w:val="left"/>
      <w:pPr>
        <w:ind w:left="1068" w:hanging="360"/>
      </w:pPr>
      <w:rPr>
        <w:rFonts w:ascii="Tahoma" w:eastAsia="Times New Roman" w:hAnsi="Tahoma" w:cs="Tahoma"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nsid w:val="55002BC2"/>
    <w:multiLevelType w:val="hybridMultilevel"/>
    <w:tmpl w:val="C0CE4E88"/>
    <w:lvl w:ilvl="0" w:tplc="1CE02572">
      <w:start w:val="1"/>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5FC5EDB"/>
    <w:multiLevelType w:val="hybridMultilevel"/>
    <w:tmpl w:val="49F821A4"/>
    <w:lvl w:ilvl="0" w:tplc="F6747C6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nsid w:val="579A0400"/>
    <w:multiLevelType w:val="multilevel"/>
    <w:tmpl w:val="3746DDDE"/>
    <w:lvl w:ilvl="0">
      <w:start w:val="7"/>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3446BA7"/>
    <w:multiLevelType w:val="hybridMultilevel"/>
    <w:tmpl w:val="6A98E510"/>
    <w:lvl w:ilvl="0" w:tplc="04050001">
      <w:start w:val="1"/>
      <w:numFmt w:val="bullet"/>
      <w:pStyle w:val="Nadpis1"/>
      <w:lvlText w:val=""/>
      <w:lvlJc w:val="left"/>
      <w:pPr>
        <w:tabs>
          <w:tab w:val="num" w:pos="720"/>
        </w:tabs>
        <w:ind w:left="720" w:hanging="360"/>
      </w:pPr>
      <w:rPr>
        <w:rFonts w:ascii="Symbol" w:hAnsi="Symbol" w:hint="default"/>
      </w:rPr>
    </w:lvl>
    <w:lvl w:ilvl="1" w:tplc="04050003">
      <w:start w:val="1"/>
      <w:numFmt w:val="bullet"/>
      <w:pStyle w:val="Nadpis2"/>
      <w:lvlText w:val="o"/>
      <w:lvlJc w:val="left"/>
      <w:pPr>
        <w:tabs>
          <w:tab w:val="num" w:pos="1440"/>
        </w:tabs>
        <w:ind w:left="1440" w:hanging="360"/>
      </w:pPr>
      <w:rPr>
        <w:rFonts w:ascii="Courier New" w:hAnsi="Courier New" w:cs="Courier New" w:hint="default"/>
      </w:rPr>
    </w:lvl>
    <w:lvl w:ilvl="2" w:tplc="04050005" w:tentative="1">
      <w:start w:val="1"/>
      <w:numFmt w:val="bullet"/>
      <w:pStyle w:val="Nadpis3"/>
      <w:lvlText w:val=""/>
      <w:lvlJc w:val="left"/>
      <w:pPr>
        <w:tabs>
          <w:tab w:val="num" w:pos="2160"/>
        </w:tabs>
        <w:ind w:left="2160" w:hanging="360"/>
      </w:pPr>
      <w:rPr>
        <w:rFonts w:ascii="Wingdings" w:hAnsi="Wingdings" w:hint="default"/>
      </w:rPr>
    </w:lvl>
    <w:lvl w:ilvl="3" w:tplc="04050001" w:tentative="1">
      <w:start w:val="1"/>
      <w:numFmt w:val="bullet"/>
      <w:pStyle w:val="Nadpis4"/>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16">
    <w:nsid w:val="71AB708C"/>
    <w:multiLevelType w:val="hybridMultilevel"/>
    <w:tmpl w:val="312E05A8"/>
    <w:lvl w:ilvl="0" w:tplc="E75C5D42">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15"/>
  </w:num>
  <w:num w:numId="2">
    <w:abstractNumId w:val="14"/>
  </w:num>
  <w:num w:numId="3">
    <w:abstractNumId w:val="0"/>
  </w:num>
  <w:num w:numId="4">
    <w:abstractNumId w:val="3"/>
  </w:num>
  <w:num w:numId="5">
    <w:abstractNumId w:val="8"/>
  </w:num>
  <w:num w:numId="6">
    <w:abstractNumId w:val="11"/>
  </w:num>
  <w:num w:numId="7">
    <w:abstractNumId w:val="9"/>
  </w:num>
  <w:num w:numId="8">
    <w:abstractNumId w:val="10"/>
  </w:num>
  <w:num w:numId="9">
    <w:abstractNumId w:val="16"/>
  </w:num>
  <w:num w:numId="10">
    <w:abstractNumId w:val="12"/>
  </w:num>
  <w:num w:numId="11">
    <w:abstractNumId w:val="6"/>
  </w:num>
  <w:num w:numId="12">
    <w:abstractNumId w:val="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5"/>
  </w:num>
  <w:num w:numId="15">
    <w:abstractNumId w:val="4"/>
  </w:num>
  <w:num w:numId="16">
    <w:abstractNumId w:val="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3F01"/>
  <w:doNotTrackFormatting/>
  <w:defaultTabStop w:val="708"/>
  <w:hyphenationZone w:val="425"/>
  <w:characterSpacingControl w:val="doNotCompress"/>
  <w:hdrShapeDefaults>
    <o:shapedefaults v:ext="edit" spidmax="12290"/>
  </w:hdrShapeDefaults>
  <w:footnotePr>
    <w:footnote w:id="-1"/>
    <w:footnote w:id="0"/>
    <w:footnote w:id="1"/>
  </w:footnotePr>
  <w:endnotePr>
    <w:endnote w:id="-1"/>
    <w:endnote w:id="0"/>
    <w:endnote w:id="1"/>
  </w:endnotePr>
  <w:compat/>
  <w:rsids>
    <w:rsidRoot w:val="00AF773C"/>
    <w:rsid w:val="000012B5"/>
    <w:rsid w:val="00002625"/>
    <w:rsid w:val="000027EE"/>
    <w:rsid w:val="00002CA7"/>
    <w:rsid w:val="00002CAE"/>
    <w:rsid w:val="000040C8"/>
    <w:rsid w:val="00004DF6"/>
    <w:rsid w:val="00005E51"/>
    <w:rsid w:val="0000603C"/>
    <w:rsid w:val="00006BE6"/>
    <w:rsid w:val="00010269"/>
    <w:rsid w:val="0001073C"/>
    <w:rsid w:val="00010A6E"/>
    <w:rsid w:val="00012424"/>
    <w:rsid w:val="000129EF"/>
    <w:rsid w:val="000137FC"/>
    <w:rsid w:val="00014BDD"/>
    <w:rsid w:val="00014EBE"/>
    <w:rsid w:val="00014EFC"/>
    <w:rsid w:val="0001546B"/>
    <w:rsid w:val="000155CD"/>
    <w:rsid w:val="0001601A"/>
    <w:rsid w:val="0001661E"/>
    <w:rsid w:val="000172D2"/>
    <w:rsid w:val="00017326"/>
    <w:rsid w:val="0001761F"/>
    <w:rsid w:val="00017867"/>
    <w:rsid w:val="000178D2"/>
    <w:rsid w:val="00020423"/>
    <w:rsid w:val="0002110A"/>
    <w:rsid w:val="0002143C"/>
    <w:rsid w:val="00021EC3"/>
    <w:rsid w:val="000226AD"/>
    <w:rsid w:val="00023117"/>
    <w:rsid w:val="00023A4B"/>
    <w:rsid w:val="00023DF7"/>
    <w:rsid w:val="00024438"/>
    <w:rsid w:val="00024687"/>
    <w:rsid w:val="000264A9"/>
    <w:rsid w:val="0002663C"/>
    <w:rsid w:val="000273E1"/>
    <w:rsid w:val="00027A0C"/>
    <w:rsid w:val="00027A63"/>
    <w:rsid w:val="0003006C"/>
    <w:rsid w:val="000311E6"/>
    <w:rsid w:val="00031EB6"/>
    <w:rsid w:val="0003217E"/>
    <w:rsid w:val="00032510"/>
    <w:rsid w:val="00032952"/>
    <w:rsid w:val="000337D7"/>
    <w:rsid w:val="00033E6B"/>
    <w:rsid w:val="000340DA"/>
    <w:rsid w:val="0003423B"/>
    <w:rsid w:val="00034A71"/>
    <w:rsid w:val="0003545B"/>
    <w:rsid w:val="00036061"/>
    <w:rsid w:val="0003664A"/>
    <w:rsid w:val="0003687E"/>
    <w:rsid w:val="00037AA6"/>
    <w:rsid w:val="00037F65"/>
    <w:rsid w:val="000407C6"/>
    <w:rsid w:val="00040B31"/>
    <w:rsid w:val="0004214E"/>
    <w:rsid w:val="00042644"/>
    <w:rsid w:val="00042747"/>
    <w:rsid w:val="00042EA0"/>
    <w:rsid w:val="0004480E"/>
    <w:rsid w:val="00046C4F"/>
    <w:rsid w:val="000477D7"/>
    <w:rsid w:val="00051402"/>
    <w:rsid w:val="0005241B"/>
    <w:rsid w:val="00053AB9"/>
    <w:rsid w:val="000546FD"/>
    <w:rsid w:val="000547C0"/>
    <w:rsid w:val="0005483A"/>
    <w:rsid w:val="00054F0D"/>
    <w:rsid w:val="00055138"/>
    <w:rsid w:val="00055546"/>
    <w:rsid w:val="00057118"/>
    <w:rsid w:val="00057197"/>
    <w:rsid w:val="00057795"/>
    <w:rsid w:val="0006088D"/>
    <w:rsid w:val="000609EC"/>
    <w:rsid w:val="000610B1"/>
    <w:rsid w:val="000620B0"/>
    <w:rsid w:val="00062B81"/>
    <w:rsid w:val="00062DEF"/>
    <w:rsid w:val="00062E9F"/>
    <w:rsid w:val="00062F30"/>
    <w:rsid w:val="00063EB4"/>
    <w:rsid w:val="00065E4C"/>
    <w:rsid w:val="00065F54"/>
    <w:rsid w:val="0006688B"/>
    <w:rsid w:val="00067CDB"/>
    <w:rsid w:val="00070760"/>
    <w:rsid w:val="000716C9"/>
    <w:rsid w:val="00072D52"/>
    <w:rsid w:val="00075681"/>
    <w:rsid w:val="00075D5C"/>
    <w:rsid w:val="00075D76"/>
    <w:rsid w:val="00075EC8"/>
    <w:rsid w:val="00076F40"/>
    <w:rsid w:val="000777FB"/>
    <w:rsid w:val="00077FC0"/>
    <w:rsid w:val="00080CD7"/>
    <w:rsid w:val="00080E7C"/>
    <w:rsid w:val="000811C7"/>
    <w:rsid w:val="0008175B"/>
    <w:rsid w:val="000818D3"/>
    <w:rsid w:val="00081A5A"/>
    <w:rsid w:val="000820C8"/>
    <w:rsid w:val="0008274C"/>
    <w:rsid w:val="00083308"/>
    <w:rsid w:val="00083D90"/>
    <w:rsid w:val="0008461C"/>
    <w:rsid w:val="00084733"/>
    <w:rsid w:val="00084891"/>
    <w:rsid w:val="0008550F"/>
    <w:rsid w:val="00086035"/>
    <w:rsid w:val="0008676D"/>
    <w:rsid w:val="00087165"/>
    <w:rsid w:val="000874F1"/>
    <w:rsid w:val="00087809"/>
    <w:rsid w:val="00087856"/>
    <w:rsid w:val="0009025C"/>
    <w:rsid w:val="00090499"/>
    <w:rsid w:val="00091304"/>
    <w:rsid w:val="000924EE"/>
    <w:rsid w:val="00092941"/>
    <w:rsid w:val="0009350D"/>
    <w:rsid w:val="00093CDB"/>
    <w:rsid w:val="00093FA4"/>
    <w:rsid w:val="00094182"/>
    <w:rsid w:val="000955C2"/>
    <w:rsid w:val="0009677F"/>
    <w:rsid w:val="00096CC4"/>
    <w:rsid w:val="000976F2"/>
    <w:rsid w:val="000A02BE"/>
    <w:rsid w:val="000A03EA"/>
    <w:rsid w:val="000A12B6"/>
    <w:rsid w:val="000A14A2"/>
    <w:rsid w:val="000A2040"/>
    <w:rsid w:val="000A2BAE"/>
    <w:rsid w:val="000A2C91"/>
    <w:rsid w:val="000A2F51"/>
    <w:rsid w:val="000A368B"/>
    <w:rsid w:val="000A463C"/>
    <w:rsid w:val="000A46C6"/>
    <w:rsid w:val="000A56DC"/>
    <w:rsid w:val="000A5FE3"/>
    <w:rsid w:val="000A6970"/>
    <w:rsid w:val="000A6EBF"/>
    <w:rsid w:val="000B04DE"/>
    <w:rsid w:val="000B096C"/>
    <w:rsid w:val="000B097F"/>
    <w:rsid w:val="000B0C09"/>
    <w:rsid w:val="000B172B"/>
    <w:rsid w:val="000B3BA5"/>
    <w:rsid w:val="000B4B4F"/>
    <w:rsid w:val="000B5290"/>
    <w:rsid w:val="000B69EA"/>
    <w:rsid w:val="000B7551"/>
    <w:rsid w:val="000B7695"/>
    <w:rsid w:val="000B77B6"/>
    <w:rsid w:val="000C0672"/>
    <w:rsid w:val="000C11E1"/>
    <w:rsid w:val="000C164B"/>
    <w:rsid w:val="000C181E"/>
    <w:rsid w:val="000C2FB1"/>
    <w:rsid w:val="000C3D17"/>
    <w:rsid w:val="000C466D"/>
    <w:rsid w:val="000C46EB"/>
    <w:rsid w:val="000C5782"/>
    <w:rsid w:val="000C65E0"/>
    <w:rsid w:val="000C6DF7"/>
    <w:rsid w:val="000C70C1"/>
    <w:rsid w:val="000C7721"/>
    <w:rsid w:val="000D06C6"/>
    <w:rsid w:val="000D0D27"/>
    <w:rsid w:val="000D1033"/>
    <w:rsid w:val="000D1DE9"/>
    <w:rsid w:val="000D2D60"/>
    <w:rsid w:val="000D2EA4"/>
    <w:rsid w:val="000D2F85"/>
    <w:rsid w:val="000D38D0"/>
    <w:rsid w:val="000D4C72"/>
    <w:rsid w:val="000D5E3B"/>
    <w:rsid w:val="000D6F01"/>
    <w:rsid w:val="000D77D6"/>
    <w:rsid w:val="000E03D0"/>
    <w:rsid w:val="000E1368"/>
    <w:rsid w:val="000E1A50"/>
    <w:rsid w:val="000E1CA2"/>
    <w:rsid w:val="000E1D20"/>
    <w:rsid w:val="000E26DD"/>
    <w:rsid w:val="000E3BC1"/>
    <w:rsid w:val="000E434B"/>
    <w:rsid w:val="000E4E78"/>
    <w:rsid w:val="000E59D4"/>
    <w:rsid w:val="000E5B58"/>
    <w:rsid w:val="000E5C48"/>
    <w:rsid w:val="000E5F64"/>
    <w:rsid w:val="000E6E4F"/>
    <w:rsid w:val="000F0117"/>
    <w:rsid w:val="000F0142"/>
    <w:rsid w:val="000F0EA1"/>
    <w:rsid w:val="000F18C6"/>
    <w:rsid w:val="000F268A"/>
    <w:rsid w:val="000F2C2A"/>
    <w:rsid w:val="000F302D"/>
    <w:rsid w:val="000F33B6"/>
    <w:rsid w:val="000F343A"/>
    <w:rsid w:val="000F39D7"/>
    <w:rsid w:val="000F5686"/>
    <w:rsid w:val="000F5AE5"/>
    <w:rsid w:val="000F627D"/>
    <w:rsid w:val="000F68D0"/>
    <w:rsid w:val="000F6C10"/>
    <w:rsid w:val="000F7509"/>
    <w:rsid w:val="000F7EBC"/>
    <w:rsid w:val="0010000F"/>
    <w:rsid w:val="0010099A"/>
    <w:rsid w:val="001009F0"/>
    <w:rsid w:val="00100A3F"/>
    <w:rsid w:val="001012A3"/>
    <w:rsid w:val="001017B2"/>
    <w:rsid w:val="00101914"/>
    <w:rsid w:val="00102541"/>
    <w:rsid w:val="001029CB"/>
    <w:rsid w:val="00103D19"/>
    <w:rsid w:val="00104C9F"/>
    <w:rsid w:val="001054D7"/>
    <w:rsid w:val="0010610F"/>
    <w:rsid w:val="00110D5B"/>
    <w:rsid w:val="00111163"/>
    <w:rsid w:val="00111C19"/>
    <w:rsid w:val="00112025"/>
    <w:rsid w:val="001136CD"/>
    <w:rsid w:val="00114510"/>
    <w:rsid w:val="0011590D"/>
    <w:rsid w:val="001159D0"/>
    <w:rsid w:val="00115C3A"/>
    <w:rsid w:val="00115CC0"/>
    <w:rsid w:val="00115CED"/>
    <w:rsid w:val="001166F0"/>
    <w:rsid w:val="00117928"/>
    <w:rsid w:val="00117FAD"/>
    <w:rsid w:val="001206F3"/>
    <w:rsid w:val="00120DCA"/>
    <w:rsid w:val="00120E85"/>
    <w:rsid w:val="00121149"/>
    <w:rsid w:val="00121368"/>
    <w:rsid w:val="00121C63"/>
    <w:rsid w:val="00122A14"/>
    <w:rsid w:val="00122EA5"/>
    <w:rsid w:val="00123007"/>
    <w:rsid w:val="001242E5"/>
    <w:rsid w:val="00124BE8"/>
    <w:rsid w:val="0012628A"/>
    <w:rsid w:val="00126524"/>
    <w:rsid w:val="001267BD"/>
    <w:rsid w:val="00126A38"/>
    <w:rsid w:val="00126A78"/>
    <w:rsid w:val="00126B1E"/>
    <w:rsid w:val="001300B6"/>
    <w:rsid w:val="0013214C"/>
    <w:rsid w:val="001322FD"/>
    <w:rsid w:val="0013262A"/>
    <w:rsid w:val="0013341D"/>
    <w:rsid w:val="00133A6C"/>
    <w:rsid w:val="00133CD4"/>
    <w:rsid w:val="0013446B"/>
    <w:rsid w:val="001346EE"/>
    <w:rsid w:val="00134B08"/>
    <w:rsid w:val="0013568F"/>
    <w:rsid w:val="00135F98"/>
    <w:rsid w:val="00136632"/>
    <w:rsid w:val="0013679E"/>
    <w:rsid w:val="00137627"/>
    <w:rsid w:val="00137FA9"/>
    <w:rsid w:val="001408B3"/>
    <w:rsid w:val="00140A09"/>
    <w:rsid w:val="00141947"/>
    <w:rsid w:val="00141B86"/>
    <w:rsid w:val="00142DB0"/>
    <w:rsid w:val="00142E0F"/>
    <w:rsid w:val="00142EAB"/>
    <w:rsid w:val="00143CC6"/>
    <w:rsid w:val="001447CD"/>
    <w:rsid w:val="00144DFC"/>
    <w:rsid w:val="0014564F"/>
    <w:rsid w:val="00146870"/>
    <w:rsid w:val="00147C50"/>
    <w:rsid w:val="00147FCA"/>
    <w:rsid w:val="00151A7F"/>
    <w:rsid w:val="00152126"/>
    <w:rsid w:val="00154321"/>
    <w:rsid w:val="0015569C"/>
    <w:rsid w:val="00156520"/>
    <w:rsid w:val="00156F4A"/>
    <w:rsid w:val="00157370"/>
    <w:rsid w:val="00160C00"/>
    <w:rsid w:val="00160EA4"/>
    <w:rsid w:val="001616FB"/>
    <w:rsid w:val="00162E0B"/>
    <w:rsid w:val="00163D7C"/>
    <w:rsid w:val="00163E96"/>
    <w:rsid w:val="001662E9"/>
    <w:rsid w:val="00166BCA"/>
    <w:rsid w:val="00167BFA"/>
    <w:rsid w:val="00173784"/>
    <w:rsid w:val="00173F3D"/>
    <w:rsid w:val="00173F9E"/>
    <w:rsid w:val="00174045"/>
    <w:rsid w:val="00174D43"/>
    <w:rsid w:val="00174DFD"/>
    <w:rsid w:val="0017563A"/>
    <w:rsid w:val="00175879"/>
    <w:rsid w:val="00176CE4"/>
    <w:rsid w:val="00176D4F"/>
    <w:rsid w:val="00180630"/>
    <w:rsid w:val="0018081F"/>
    <w:rsid w:val="00181AC3"/>
    <w:rsid w:val="001824CB"/>
    <w:rsid w:val="001824E1"/>
    <w:rsid w:val="00182A4D"/>
    <w:rsid w:val="0018305C"/>
    <w:rsid w:val="00183156"/>
    <w:rsid w:val="00183513"/>
    <w:rsid w:val="0018357F"/>
    <w:rsid w:val="00183905"/>
    <w:rsid w:val="00183972"/>
    <w:rsid w:val="0018400B"/>
    <w:rsid w:val="0018414E"/>
    <w:rsid w:val="00187069"/>
    <w:rsid w:val="00187901"/>
    <w:rsid w:val="00187D96"/>
    <w:rsid w:val="00190523"/>
    <w:rsid w:val="001907E4"/>
    <w:rsid w:val="00192849"/>
    <w:rsid w:val="00193442"/>
    <w:rsid w:val="001938F9"/>
    <w:rsid w:val="00194A68"/>
    <w:rsid w:val="001966EE"/>
    <w:rsid w:val="00196BA0"/>
    <w:rsid w:val="00197A2E"/>
    <w:rsid w:val="001A0451"/>
    <w:rsid w:val="001A0548"/>
    <w:rsid w:val="001A0808"/>
    <w:rsid w:val="001A1D10"/>
    <w:rsid w:val="001A47F2"/>
    <w:rsid w:val="001A55EE"/>
    <w:rsid w:val="001A6B60"/>
    <w:rsid w:val="001A6BCA"/>
    <w:rsid w:val="001A7B21"/>
    <w:rsid w:val="001A7B96"/>
    <w:rsid w:val="001A7D4F"/>
    <w:rsid w:val="001B0035"/>
    <w:rsid w:val="001B0889"/>
    <w:rsid w:val="001B29A3"/>
    <w:rsid w:val="001B315E"/>
    <w:rsid w:val="001B3C65"/>
    <w:rsid w:val="001B4481"/>
    <w:rsid w:val="001B5708"/>
    <w:rsid w:val="001B682B"/>
    <w:rsid w:val="001B6C0A"/>
    <w:rsid w:val="001B6ECD"/>
    <w:rsid w:val="001C2069"/>
    <w:rsid w:val="001C3649"/>
    <w:rsid w:val="001C417F"/>
    <w:rsid w:val="001C4638"/>
    <w:rsid w:val="001C491D"/>
    <w:rsid w:val="001C49CC"/>
    <w:rsid w:val="001C4F9A"/>
    <w:rsid w:val="001C5329"/>
    <w:rsid w:val="001C55BA"/>
    <w:rsid w:val="001C5A62"/>
    <w:rsid w:val="001C5E44"/>
    <w:rsid w:val="001C64AC"/>
    <w:rsid w:val="001C6AA1"/>
    <w:rsid w:val="001C7174"/>
    <w:rsid w:val="001D0933"/>
    <w:rsid w:val="001D1588"/>
    <w:rsid w:val="001D1D3C"/>
    <w:rsid w:val="001D3094"/>
    <w:rsid w:val="001D37E3"/>
    <w:rsid w:val="001D5CD0"/>
    <w:rsid w:val="001D60AE"/>
    <w:rsid w:val="001E102B"/>
    <w:rsid w:val="001E3779"/>
    <w:rsid w:val="001E4961"/>
    <w:rsid w:val="001E4F49"/>
    <w:rsid w:val="001E554E"/>
    <w:rsid w:val="001E5BB7"/>
    <w:rsid w:val="001E5CF2"/>
    <w:rsid w:val="001E62E5"/>
    <w:rsid w:val="001E6D04"/>
    <w:rsid w:val="001E6DD9"/>
    <w:rsid w:val="001E73DD"/>
    <w:rsid w:val="001F0870"/>
    <w:rsid w:val="001F17BE"/>
    <w:rsid w:val="001F225D"/>
    <w:rsid w:val="001F3005"/>
    <w:rsid w:val="001F32C6"/>
    <w:rsid w:val="001F37DC"/>
    <w:rsid w:val="001F4463"/>
    <w:rsid w:val="001F4D66"/>
    <w:rsid w:val="001F4FB0"/>
    <w:rsid w:val="001F64A5"/>
    <w:rsid w:val="001F65B5"/>
    <w:rsid w:val="001F6BCD"/>
    <w:rsid w:val="001F6BF7"/>
    <w:rsid w:val="001F6D3C"/>
    <w:rsid w:val="00200693"/>
    <w:rsid w:val="00202027"/>
    <w:rsid w:val="002027D7"/>
    <w:rsid w:val="002030A9"/>
    <w:rsid w:val="00204335"/>
    <w:rsid w:val="00205388"/>
    <w:rsid w:val="0020542A"/>
    <w:rsid w:val="00205D44"/>
    <w:rsid w:val="002063C5"/>
    <w:rsid w:val="00206451"/>
    <w:rsid w:val="002067DE"/>
    <w:rsid w:val="00206E72"/>
    <w:rsid w:val="0020725A"/>
    <w:rsid w:val="002077DC"/>
    <w:rsid w:val="002106FB"/>
    <w:rsid w:val="00210EC9"/>
    <w:rsid w:val="002114EA"/>
    <w:rsid w:val="00211FC2"/>
    <w:rsid w:val="00212914"/>
    <w:rsid w:val="00212B3F"/>
    <w:rsid w:val="002134CA"/>
    <w:rsid w:val="00213BF9"/>
    <w:rsid w:val="002144DB"/>
    <w:rsid w:val="0021494E"/>
    <w:rsid w:val="0021651E"/>
    <w:rsid w:val="00216A51"/>
    <w:rsid w:val="002173F2"/>
    <w:rsid w:val="0022158E"/>
    <w:rsid w:val="002216B3"/>
    <w:rsid w:val="002217AB"/>
    <w:rsid w:val="00221ACB"/>
    <w:rsid w:val="0022324C"/>
    <w:rsid w:val="00223EC4"/>
    <w:rsid w:val="002240DC"/>
    <w:rsid w:val="00224927"/>
    <w:rsid w:val="0022510D"/>
    <w:rsid w:val="002253E3"/>
    <w:rsid w:val="002260CC"/>
    <w:rsid w:val="0022613B"/>
    <w:rsid w:val="00227157"/>
    <w:rsid w:val="00227225"/>
    <w:rsid w:val="0023033D"/>
    <w:rsid w:val="002309B3"/>
    <w:rsid w:val="002315C4"/>
    <w:rsid w:val="00232209"/>
    <w:rsid w:val="00233031"/>
    <w:rsid w:val="00233C42"/>
    <w:rsid w:val="00234DFD"/>
    <w:rsid w:val="00236183"/>
    <w:rsid w:val="002363E7"/>
    <w:rsid w:val="0023657E"/>
    <w:rsid w:val="00236FA7"/>
    <w:rsid w:val="0023769C"/>
    <w:rsid w:val="00237E12"/>
    <w:rsid w:val="00240445"/>
    <w:rsid w:val="002413AC"/>
    <w:rsid w:val="00241EA3"/>
    <w:rsid w:val="00243A46"/>
    <w:rsid w:val="002440DF"/>
    <w:rsid w:val="002444E2"/>
    <w:rsid w:val="002447D2"/>
    <w:rsid w:val="00244EF7"/>
    <w:rsid w:val="00245D27"/>
    <w:rsid w:val="00245E7C"/>
    <w:rsid w:val="00246A46"/>
    <w:rsid w:val="00247AB4"/>
    <w:rsid w:val="0025054B"/>
    <w:rsid w:val="00250D20"/>
    <w:rsid w:val="00250D38"/>
    <w:rsid w:val="002511D6"/>
    <w:rsid w:val="00251DDA"/>
    <w:rsid w:val="002520ED"/>
    <w:rsid w:val="00252185"/>
    <w:rsid w:val="00252CE1"/>
    <w:rsid w:val="002540AF"/>
    <w:rsid w:val="00254727"/>
    <w:rsid w:val="0025534F"/>
    <w:rsid w:val="002557CD"/>
    <w:rsid w:val="00255C24"/>
    <w:rsid w:val="002569D7"/>
    <w:rsid w:val="00257343"/>
    <w:rsid w:val="00257638"/>
    <w:rsid w:val="00260337"/>
    <w:rsid w:val="002603DD"/>
    <w:rsid w:val="0026199D"/>
    <w:rsid w:val="00262C31"/>
    <w:rsid w:val="002659B0"/>
    <w:rsid w:val="00265AC8"/>
    <w:rsid w:val="00266580"/>
    <w:rsid w:val="00270289"/>
    <w:rsid w:val="00270640"/>
    <w:rsid w:val="002707E4"/>
    <w:rsid w:val="00270C51"/>
    <w:rsid w:val="00271078"/>
    <w:rsid w:val="00272C6F"/>
    <w:rsid w:val="0027315E"/>
    <w:rsid w:val="0027340F"/>
    <w:rsid w:val="0027408D"/>
    <w:rsid w:val="00274138"/>
    <w:rsid w:val="00274E15"/>
    <w:rsid w:val="002758F9"/>
    <w:rsid w:val="002761DC"/>
    <w:rsid w:val="0027705B"/>
    <w:rsid w:val="0027734A"/>
    <w:rsid w:val="00277DDE"/>
    <w:rsid w:val="00280079"/>
    <w:rsid w:val="00281D69"/>
    <w:rsid w:val="002828C2"/>
    <w:rsid w:val="0028300C"/>
    <w:rsid w:val="00284688"/>
    <w:rsid w:val="00284AED"/>
    <w:rsid w:val="00284D4E"/>
    <w:rsid w:val="0028541F"/>
    <w:rsid w:val="0028549D"/>
    <w:rsid w:val="0028600F"/>
    <w:rsid w:val="002862CF"/>
    <w:rsid w:val="00286B43"/>
    <w:rsid w:val="00287DEE"/>
    <w:rsid w:val="002915E5"/>
    <w:rsid w:val="00291CB4"/>
    <w:rsid w:val="002936C1"/>
    <w:rsid w:val="00293876"/>
    <w:rsid w:val="00293923"/>
    <w:rsid w:val="00293C13"/>
    <w:rsid w:val="00294992"/>
    <w:rsid w:val="00295CB5"/>
    <w:rsid w:val="002960D9"/>
    <w:rsid w:val="00296514"/>
    <w:rsid w:val="002973A2"/>
    <w:rsid w:val="00297E13"/>
    <w:rsid w:val="002A0081"/>
    <w:rsid w:val="002A1868"/>
    <w:rsid w:val="002A410E"/>
    <w:rsid w:val="002A45A3"/>
    <w:rsid w:val="002A4DD7"/>
    <w:rsid w:val="002A4DF6"/>
    <w:rsid w:val="002A5990"/>
    <w:rsid w:val="002A68DD"/>
    <w:rsid w:val="002A7552"/>
    <w:rsid w:val="002B04C0"/>
    <w:rsid w:val="002B0BCD"/>
    <w:rsid w:val="002B1A14"/>
    <w:rsid w:val="002B2612"/>
    <w:rsid w:val="002B2803"/>
    <w:rsid w:val="002B38D6"/>
    <w:rsid w:val="002B4142"/>
    <w:rsid w:val="002B4FD5"/>
    <w:rsid w:val="002B545E"/>
    <w:rsid w:val="002B5ED1"/>
    <w:rsid w:val="002C14D4"/>
    <w:rsid w:val="002C1572"/>
    <w:rsid w:val="002C1F92"/>
    <w:rsid w:val="002C2C57"/>
    <w:rsid w:val="002C2F0C"/>
    <w:rsid w:val="002C319A"/>
    <w:rsid w:val="002C3266"/>
    <w:rsid w:val="002C3519"/>
    <w:rsid w:val="002C3D96"/>
    <w:rsid w:val="002C4EC1"/>
    <w:rsid w:val="002C5086"/>
    <w:rsid w:val="002C5AA0"/>
    <w:rsid w:val="002C600D"/>
    <w:rsid w:val="002C6158"/>
    <w:rsid w:val="002D003D"/>
    <w:rsid w:val="002D00A1"/>
    <w:rsid w:val="002D011C"/>
    <w:rsid w:val="002D047D"/>
    <w:rsid w:val="002D064B"/>
    <w:rsid w:val="002D1661"/>
    <w:rsid w:val="002D167A"/>
    <w:rsid w:val="002D1E44"/>
    <w:rsid w:val="002D253E"/>
    <w:rsid w:val="002D26D9"/>
    <w:rsid w:val="002D2C70"/>
    <w:rsid w:val="002D3123"/>
    <w:rsid w:val="002D3BC8"/>
    <w:rsid w:val="002D3BCB"/>
    <w:rsid w:val="002D4A51"/>
    <w:rsid w:val="002D703A"/>
    <w:rsid w:val="002D74F0"/>
    <w:rsid w:val="002D792B"/>
    <w:rsid w:val="002E08DE"/>
    <w:rsid w:val="002E0A64"/>
    <w:rsid w:val="002E15B5"/>
    <w:rsid w:val="002E1758"/>
    <w:rsid w:val="002E188E"/>
    <w:rsid w:val="002E44D0"/>
    <w:rsid w:val="002E465A"/>
    <w:rsid w:val="002E4993"/>
    <w:rsid w:val="002E4A61"/>
    <w:rsid w:val="002E59F7"/>
    <w:rsid w:val="002E70C6"/>
    <w:rsid w:val="002E7458"/>
    <w:rsid w:val="002E7684"/>
    <w:rsid w:val="002E7AC4"/>
    <w:rsid w:val="002E7E61"/>
    <w:rsid w:val="002F097A"/>
    <w:rsid w:val="002F13C3"/>
    <w:rsid w:val="002F2950"/>
    <w:rsid w:val="002F5083"/>
    <w:rsid w:val="002F6B54"/>
    <w:rsid w:val="002F6EC1"/>
    <w:rsid w:val="002F6EEE"/>
    <w:rsid w:val="002F7352"/>
    <w:rsid w:val="002F769C"/>
    <w:rsid w:val="002F7B32"/>
    <w:rsid w:val="002F7F62"/>
    <w:rsid w:val="003005E5"/>
    <w:rsid w:val="003023F4"/>
    <w:rsid w:val="003028A8"/>
    <w:rsid w:val="00304E2B"/>
    <w:rsid w:val="00306E5C"/>
    <w:rsid w:val="003074A5"/>
    <w:rsid w:val="00307A37"/>
    <w:rsid w:val="0031044C"/>
    <w:rsid w:val="00311B36"/>
    <w:rsid w:val="003136D1"/>
    <w:rsid w:val="00313D88"/>
    <w:rsid w:val="00314026"/>
    <w:rsid w:val="003140C6"/>
    <w:rsid w:val="00315FA5"/>
    <w:rsid w:val="00317B80"/>
    <w:rsid w:val="00317DEE"/>
    <w:rsid w:val="0032107D"/>
    <w:rsid w:val="0032132B"/>
    <w:rsid w:val="00321589"/>
    <w:rsid w:val="00321DE2"/>
    <w:rsid w:val="003226D0"/>
    <w:rsid w:val="0032338D"/>
    <w:rsid w:val="00323A4C"/>
    <w:rsid w:val="0032404E"/>
    <w:rsid w:val="00324B1B"/>
    <w:rsid w:val="00325378"/>
    <w:rsid w:val="003271F4"/>
    <w:rsid w:val="003273D4"/>
    <w:rsid w:val="00327C14"/>
    <w:rsid w:val="00330618"/>
    <w:rsid w:val="00330D3F"/>
    <w:rsid w:val="00331EB2"/>
    <w:rsid w:val="00332169"/>
    <w:rsid w:val="003325C9"/>
    <w:rsid w:val="00333403"/>
    <w:rsid w:val="00333E34"/>
    <w:rsid w:val="00334EEA"/>
    <w:rsid w:val="0033500E"/>
    <w:rsid w:val="003354D4"/>
    <w:rsid w:val="00335ACA"/>
    <w:rsid w:val="00335EF0"/>
    <w:rsid w:val="00336DF1"/>
    <w:rsid w:val="00337A0A"/>
    <w:rsid w:val="0034060C"/>
    <w:rsid w:val="00340C9A"/>
    <w:rsid w:val="003413F6"/>
    <w:rsid w:val="00341DD8"/>
    <w:rsid w:val="00342B7F"/>
    <w:rsid w:val="00343C5F"/>
    <w:rsid w:val="00344F9E"/>
    <w:rsid w:val="003454E7"/>
    <w:rsid w:val="00345ACF"/>
    <w:rsid w:val="00346DE7"/>
    <w:rsid w:val="00350016"/>
    <w:rsid w:val="00353A4B"/>
    <w:rsid w:val="0035455D"/>
    <w:rsid w:val="0035482B"/>
    <w:rsid w:val="00355420"/>
    <w:rsid w:val="00355D0E"/>
    <w:rsid w:val="003567C9"/>
    <w:rsid w:val="00356CE9"/>
    <w:rsid w:val="003600C4"/>
    <w:rsid w:val="00360BB0"/>
    <w:rsid w:val="00360E04"/>
    <w:rsid w:val="00361067"/>
    <w:rsid w:val="0036280E"/>
    <w:rsid w:val="0036312D"/>
    <w:rsid w:val="003633C1"/>
    <w:rsid w:val="003634DA"/>
    <w:rsid w:val="00363883"/>
    <w:rsid w:val="00364846"/>
    <w:rsid w:val="003666D0"/>
    <w:rsid w:val="003701D6"/>
    <w:rsid w:val="00371269"/>
    <w:rsid w:val="003716F9"/>
    <w:rsid w:val="003724EB"/>
    <w:rsid w:val="00372CDB"/>
    <w:rsid w:val="00373067"/>
    <w:rsid w:val="00374F2B"/>
    <w:rsid w:val="003752D4"/>
    <w:rsid w:val="003758E2"/>
    <w:rsid w:val="00376910"/>
    <w:rsid w:val="00376966"/>
    <w:rsid w:val="003804A8"/>
    <w:rsid w:val="00382EA1"/>
    <w:rsid w:val="00382EB7"/>
    <w:rsid w:val="0038471A"/>
    <w:rsid w:val="003848F3"/>
    <w:rsid w:val="003851CE"/>
    <w:rsid w:val="003855BD"/>
    <w:rsid w:val="00386670"/>
    <w:rsid w:val="00386995"/>
    <w:rsid w:val="00386C63"/>
    <w:rsid w:val="003906D1"/>
    <w:rsid w:val="00390BDC"/>
    <w:rsid w:val="00391A6D"/>
    <w:rsid w:val="00392090"/>
    <w:rsid w:val="00392A68"/>
    <w:rsid w:val="00394499"/>
    <w:rsid w:val="00394757"/>
    <w:rsid w:val="00394801"/>
    <w:rsid w:val="003948F4"/>
    <w:rsid w:val="003963F0"/>
    <w:rsid w:val="00397E3A"/>
    <w:rsid w:val="003A09C7"/>
    <w:rsid w:val="003A3507"/>
    <w:rsid w:val="003A377F"/>
    <w:rsid w:val="003A4107"/>
    <w:rsid w:val="003A44F4"/>
    <w:rsid w:val="003A45BD"/>
    <w:rsid w:val="003A4D46"/>
    <w:rsid w:val="003A5BF3"/>
    <w:rsid w:val="003A606A"/>
    <w:rsid w:val="003A6217"/>
    <w:rsid w:val="003A6C6F"/>
    <w:rsid w:val="003A6E2D"/>
    <w:rsid w:val="003A735C"/>
    <w:rsid w:val="003A7419"/>
    <w:rsid w:val="003B0B5F"/>
    <w:rsid w:val="003B1CF3"/>
    <w:rsid w:val="003B21A0"/>
    <w:rsid w:val="003B28FB"/>
    <w:rsid w:val="003B30D7"/>
    <w:rsid w:val="003B405A"/>
    <w:rsid w:val="003B5CFC"/>
    <w:rsid w:val="003B63FD"/>
    <w:rsid w:val="003B665F"/>
    <w:rsid w:val="003B6A91"/>
    <w:rsid w:val="003B72B7"/>
    <w:rsid w:val="003B7825"/>
    <w:rsid w:val="003C00CA"/>
    <w:rsid w:val="003C0C9B"/>
    <w:rsid w:val="003C1185"/>
    <w:rsid w:val="003C1288"/>
    <w:rsid w:val="003C1394"/>
    <w:rsid w:val="003C1964"/>
    <w:rsid w:val="003C1C60"/>
    <w:rsid w:val="003C2689"/>
    <w:rsid w:val="003C26C3"/>
    <w:rsid w:val="003C3B12"/>
    <w:rsid w:val="003C3C69"/>
    <w:rsid w:val="003C3FE1"/>
    <w:rsid w:val="003C40FE"/>
    <w:rsid w:val="003C527C"/>
    <w:rsid w:val="003C5D22"/>
    <w:rsid w:val="003C6373"/>
    <w:rsid w:val="003C6FD9"/>
    <w:rsid w:val="003C7070"/>
    <w:rsid w:val="003D175E"/>
    <w:rsid w:val="003D1C9A"/>
    <w:rsid w:val="003D1F8F"/>
    <w:rsid w:val="003D231B"/>
    <w:rsid w:val="003D25D3"/>
    <w:rsid w:val="003D2F1A"/>
    <w:rsid w:val="003D40B9"/>
    <w:rsid w:val="003D4F07"/>
    <w:rsid w:val="003D4F2E"/>
    <w:rsid w:val="003D5817"/>
    <w:rsid w:val="003D66F5"/>
    <w:rsid w:val="003D6790"/>
    <w:rsid w:val="003D70F4"/>
    <w:rsid w:val="003E1DDB"/>
    <w:rsid w:val="003E1F00"/>
    <w:rsid w:val="003E2A2C"/>
    <w:rsid w:val="003E47CC"/>
    <w:rsid w:val="003E4BF6"/>
    <w:rsid w:val="003E57C9"/>
    <w:rsid w:val="003E593E"/>
    <w:rsid w:val="003E5DAF"/>
    <w:rsid w:val="003E6207"/>
    <w:rsid w:val="003E683E"/>
    <w:rsid w:val="003F0EE8"/>
    <w:rsid w:val="003F1022"/>
    <w:rsid w:val="003F194B"/>
    <w:rsid w:val="003F440C"/>
    <w:rsid w:val="003F51F2"/>
    <w:rsid w:val="003F5404"/>
    <w:rsid w:val="003F5613"/>
    <w:rsid w:val="003F5AE0"/>
    <w:rsid w:val="003F5D7D"/>
    <w:rsid w:val="003F5F5B"/>
    <w:rsid w:val="003F68DD"/>
    <w:rsid w:val="003F6BAA"/>
    <w:rsid w:val="003F7ED8"/>
    <w:rsid w:val="00400349"/>
    <w:rsid w:val="0040152C"/>
    <w:rsid w:val="004027ED"/>
    <w:rsid w:val="004049E4"/>
    <w:rsid w:val="004063FE"/>
    <w:rsid w:val="004064AA"/>
    <w:rsid w:val="004068DD"/>
    <w:rsid w:val="00407117"/>
    <w:rsid w:val="00407480"/>
    <w:rsid w:val="00407945"/>
    <w:rsid w:val="00407AB8"/>
    <w:rsid w:val="00410328"/>
    <w:rsid w:val="00410D98"/>
    <w:rsid w:val="00411809"/>
    <w:rsid w:val="004132C5"/>
    <w:rsid w:val="0041444D"/>
    <w:rsid w:val="00414954"/>
    <w:rsid w:val="0041495D"/>
    <w:rsid w:val="004158A7"/>
    <w:rsid w:val="0041651D"/>
    <w:rsid w:val="0041664A"/>
    <w:rsid w:val="004168DF"/>
    <w:rsid w:val="00417DAC"/>
    <w:rsid w:val="0042018C"/>
    <w:rsid w:val="004207DA"/>
    <w:rsid w:val="004214F3"/>
    <w:rsid w:val="00421547"/>
    <w:rsid w:val="00421761"/>
    <w:rsid w:val="00421A26"/>
    <w:rsid w:val="00421AEF"/>
    <w:rsid w:val="00421CCD"/>
    <w:rsid w:val="00422241"/>
    <w:rsid w:val="004222FC"/>
    <w:rsid w:val="00422910"/>
    <w:rsid w:val="00422A5F"/>
    <w:rsid w:val="00422BEA"/>
    <w:rsid w:val="00422C48"/>
    <w:rsid w:val="0042357A"/>
    <w:rsid w:val="00423B87"/>
    <w:rsid w:val="004245C9"/>
    <w:rsid w:val="00424B03"/>
    <w:rsid w:val="0042511F"/>
    <w:rsid w:val="00425903"/>
    <w:rsid w:val="00427C82"/>
    <w:rsid w:val="00430D6D"/>
    <w:rsid w:val="0043151E"/>
    <w:rsid w:val="004317DD"/>
    <w:rsid w:val="00431CC8"/>
    <w:rsid w:val="004324D4"/>
    <w:rsid w:val="00432C2F"/>
    <w:rsid w:val="004334FE"/>
    <w:rsid w:val="00433A18"/>
    <w:rsid w:val="00433B40"/>
    <w:rsid w:val="0043495F"/>
    <w:rsid w:val="00435DCE"/>
    <w:rsid w:val="00436135"/>
    <w:rsid w:val="00437149"/>
    <w:rsid w:val="00440593"/>
    <w:rsid w:val="00440A43"/>
    <w:rsid w:val="004418FE"/>
    <w:rsid w:val="004427B8"/>
    <w:rsid w:val="00442C27"/>
    <w:rsid w:val="00443A87"/>
    <w:rsid w:val="00444A1F"/>
    <w:rsid w:val="004459D5"/>
    <w:rsid w:val="00446018"/>
    <w:rsid w:val="004465E3"/>
    <w:rsid w:val="00447A99"/>
    <w:rsid w:val="00447C5C"/>
    <w:rsid w:val="0045175B"/>
    <w:rsid w:val="0045362E"/>
    <w:rsid w:val="00453F63"/>
    <w:rsid w:val="00454603"/>
    <w:rsid w:val="0045506D"/>
    <w:rsid w:val="004559C0"/>
    <w:rsid w:val="00455E6A"/>
    <w:rsid w:val="00456442"/>
    <w:rsid w:val="00456736"/>
    <w:rsid w:val="00457ADE"/>
    <w:rsid w:val="00461341"/>
    <w:rsid w:val="00461548"/>
    <w:rsid w:val="00461E4B"/>
    <w:rsid w:val="00462129"/>
    <w:rsid w:val="004629B7"/>
    <w:rsid w:val="00462A0F"/>
    <w:rsid w:val="00463357"/>
    <w:rsid w:val="004637A9"/>
    <w:rsid w:val="00465FE1"/>
    <w:rsid w:val="00466E57"/>
    <w:rsid w:val="004676AE"/>
    <w:rsid w:val="00470081"/>
    <w:rsid w:val="00473C09"/>
    <w:rsid w:val="00473E04"/>
    <w:rsid w:val="00474253"/>
    <w:rsid w:val="004743D1"/>
    <w:rsid w:val="004745BC"/>
    <w:rsid w:val="00475030"/>
    <w:rsid w:val="00475753"/>
    <w:rsid w:val="00475D22"/>
    <w:rsid w:val="00476C55"/>
    <w:rsid w:val="00477854"/>
    <w:rsid w:val="00477EB8"/>
    <w:rsid w:val="00481E88"/>
    <w:rsid w:val="004835B9"/>
    <w:rsid w:val="0048410F"/>
    <w:rsid w:val="00484DF2"/>
    <w:rsid w:val="00485ECD"/>
    <w:rsid w:val="00485ED7"/>
    <w:rsid w:val="00486279"/>
    <w:rsid w:val="00487412"/>
    <w:rsid w:val="0048744D"/>
    <w:rsid w:val="00487723"/>
    <w:rsid w:val="00487A22"/>
    <w:rsid w:val="004915FA"/>
    <w:rsid w:val="00492630"/>
    <w:rsid w:val="004932C8"/>
    <w:rsid w:val="00493970"/>
    <w:rsid w:val="004942E9"/>
    <w:rsid w:val="00494994"/>
    <w:rsid w:val="00495504"/>
    <w:rsid w:val="0049587F"/>
    <w:rsid w:val="00495B27"/>
    <w:rsid w:val="00496992"/>
    <w:rsid w:val="004971F8"/>
    <w:rsid w:val="00497337"/>
    <w:rsid w:val="00497365"/>
    <w:rsid w:val="004A0231"/>
    <w:rsid w:val="004A028C"/>
    <w:rsid w:val="004A041D"/>
    <w:rsid w:val="004A14B9"/>
    <w:rsid w:val="004A293C"/>
    <w:rsid w:val="004A35BF"/>
    <w:rsid w:val="004A3E1E"/>
    <w:rsid w:val="004A6A61"/>
    <w:rsid w:val="004B09E8"/>
    <w:rsid w:val="004B0AC5"/>
    <w:rsid w:val="004B0C42"/>
    <w:rsid w:val="004B1512"/>
    <w:rsid w:val="004B1676"/>
    <w:rsid w:val="004B17E7"/>
    <w:rsid w:val="004B1D30"/>
    <w:rsid w:val="004B2022"/>
    <w:rsid w:val="004B2A0D"/>
    <w:rsid w:val="004B55CD"/>
    <w:rsid w:val="004B681A"/>
    <w:rsid w:val="004B68E9"/>
    <w:rsid w:val="004B77FA"/>
    <w:rsid w:val="004C012D"/>
    <w:rsid w:val="004C127F"/>
    <w:rsid w:val="004C1C41"/>
    <w:rsid w:val="004C2285"/>
    <w:rsid w:val="004C2DBF"/>
    <w:rsid w:val="004C4517"/>
    <w:rsid w:val="004C64DE"/>
    <w:rsid w:val="004C662F"/>
    <w:rsid w:val="004C6AA0"/>
    <w:rsid w:val="004C6C0B"/>
    <w:rsid w:val="004C6D3B"/>
    <w:rsid w:val="004C6E8A"/>
    <w:rsid w:val="004C7CF8"/>
    <w:rsid w:val="004C7D97"/>
    <w:rsid w:val="004C7F54"/>
    <w:rsid w:val="004D16ED"/>
    <w:rsid w:val="004D2020"/>
    <w:rsid w:val="004D3138"/>
    <w:rsid w:val="004D474B"/>
    <w:rsid w:val="004D4B26"/>
    <w:rsid w:val="004D4FB4"/>
    <w:rsid w:val="004D5CE8"/>
    <w:rsid w:val="004D61E4"/>
    <w:rsid w:val="004D6245"/>
    <w:rsid w:val="004D6E3E"/>
    <w:rsid w:val="004E0073"/>
    <w:rsid w:val="004E0C33"/>
    <w:rsid w:val="004E0DAE"/>
    <w:rsid w:val="004E189F"/>
    <w:rsid w:val="004E1F71"/>
    <w:rsid w:val="004E27AF"/>
    <w:rsid w:val="004E2830"/>
    <w:rsid w:val="004E2FCC"/>
    <w:rsid w:val="004E3F47"/>
    <w:rsid w:val="004E46AF"/>
    <w:rsid w:val="004E4C5D"/>
    <w:rsid w:val="004E504F"/>
    <w:rsid w:val="004E6292"/>
    <w:rsid w:val="004E6EAA"/>
    <w:rsid w:val="004E7190"/>
    <w:rsid w:val="004E7942"/>
    <w:rsid w:val="004E7CAF"/>
    <w:rsid w:val="004F050F"/>
    <w:rsid w:val="004F1BD4"/>
    <w:rsid w:val="004F1C37"/>
    <w:rsid w:val="004F4174"/>
    <w:rsid w:val="004F4271"/>
    <w:rsid w:val="004F461D"/>
    <w:rsid w:val="004F53EC"/>
    <w:rsid w:val="004F6168"/>
    <w:rsid w:val="004F6B82"/>
    <w:rsid w:val="004F7025"/>
    <w:rsid w:val="004F79D4"/>
    <w:rsid w:val="00501389"/>
    <w:rsid w:val="0050171C"/>
    <w:rsid w:val="005019CA"/>
    <w:rsid w:val="0050220D"/>
    <w:rsid w:val="00502738"/>
    <w:rsid w:val="00502F39"/>
    <w:rsid w:val="00504100"/>
    <w:rsid w:val="00504482"/>
    <w:rsid w:val="00504CE5"/>
    <w:rsid w:val="005054E7"/>
    <w:rsid w:val="00505E61"/>
    <w:rsid w:val="005072A9"/>
    <w:rsid w:val="00507C73"/>
    <w:rsid w:val="00511490"/>
    <w:rsid w:val="005118A1"/>
    <w:rsid w:val="0051231C"/>
    <w:rsid w:val="00512ED8"/>
    <w:rsid w:val="0051308A"/>
    <w:rsid w:val="005133F5"/>
    <w:rsid w:val="00513BA8"/>
    <w:rsid w:val="00513FDD"/>
    <w:rsid w:val="00514A8D"/>
    <w:rsid w:val="00514EED"/>
    <w:rsid w:val="0051574F"/>
    <w:rsid w:val="00515FC6"/>
    <w:rsid w:val="005174A4"/>
    <w:rsid w:val="005209F1"/>
    <w:rsid w:val="005215B3"/>
    <w:rsid w:val="00522D2E"/>
    <w:rsid w:val="00522DBD"/>
    <w:rsid w:val="00525CDF"/>
    <w:rsid w:val="0052604B"/>
    <w:rsid w:val="0052703A"/>
    <w:rsid w:val="0052731D"/>
    <w:rsid w:val="005309DA"/>
    <w:rsid w:val="0053160D"/>
    <w:rsid w:val="005320FB"/>
    <w:rsid w:val="005322FF"/>
    <w:rsid w:val="00532D87"/>
    <w:rsid w:val="00532DA6"/>
    <w:rsid w:val="00534780"/>
    <w:rsid w:val="00535316"/>
    <w:rsid w:val="00535A35"/>
    <w:rsid w:val="00535B5B"/>
    <w:rsid w:val="00540172"/>
    <w:rsid w:val="00540FEB"/>
    <w:rsid w:val="005410D1"/>
    <w:rsid w:val="005412E0"/>
    <w:rsid w:val="00542189"/>
    <w:rsid w:val="00542CD4"/>
    <w:rsid w:val="00542FBD"/>
    <w:rsid w:val="00544054"/>
    <w:rsid w:val="0054604A"/>
    <w:rsid w:val="005468AC"/>
    <w:rsid w:val="00547005"/>
    <w:rsid w:val="005473C6"/>
    <w:rsid w:val="00552460"/>
    <w:rsid w:val="005526C5"/>
    <w:rsid w:val="00553C5F"/>
    <w:rsid w:val="005557E2"/>
    <w:rsid w:val="00555967"/>
    <w:rsid w:val="00555AFE"/>
    <w:rsid w:val="005564C0"/>
    <w:rsid w:val="00557DB4"/>
    <w:rsid w:val="0056237F"/>
    <w:rsid w:val="005623FD"/>
    <w:rsid w:val="0056315C"/>
    <w:rsid w:val="0056395C"/>
    <w:rsid w:val="00564338"/>
    <w:rsid w:val="0056500B"/>
    <w:rsid w:val="005651C4"/>
    <w:rsid w:val="0056678F"/>
    <w:rsid w:val="00567AAA"/>
    <w:rsid w:val="00567AAE"/>
    <w:rsid w:val="005704F6"/>
    <w:rsid w:val="0057158D"/>
    <w:rsid w:val="00574183"/>
    <w:rsid w:val="0057420C"/>
    <w:rsid w:val="00574A3C"/>
    <w:rsid w:val="00574BA6"/>
    <w:rsid w:val="00574F87"/>
    <w:rsid w:val="0057625F"/>
    <w:rsid w:val="005762F8"/>
    <w:rsid w:val="00576C3F"/>
    <w:rsid w:val="00576FD6"/>
    <w:rsid w:val="00577F66"/>
    <w:rsid w:val="00580498"/>
    <w:rsid w:val="005809F7"/>
    <w:rsid w:val="00580CC8"/>
    <w:rsid w:val="0058141A"/>
    <w:rsid w:val="00582F98"/>
    <w:rsid w:val="005832FE"/>
    <w:rsid w:val="00583895"/>
    <w:rsid w:val="00583BEA"/>
    <w:rsid w:val="00584ECC"/>
    <w:rsid w:val="0058556F"/>
    <w:rsid w:val="00586E72"/>
    <w:rsid w:val="00590C2D"/>
    <w:rsid w:val="00590DAC"/>
    <w:rsid w:val="00590E1E"/>
    <w:rsid w:val="00591125"/>
    <w:rsid w:val="00591E17"/>
    <w:rsid w:val="0059256E"/>
    <w:rsid w:val="0059300E"/>
    <w:rsid w:val="005933DB"/>
    <w:rsid w:val="005944FA"/>
    <w:rsid w:val="00594E96"/>
    <w:rsid w:val="00595050"/>
    <w:rsid w:val="005962FA"/>
    <w:rsid w:val="005968C3"/>
    <w:rsid w:val="00597C3C"/>
    <w:rsid w:val="005A0525"/>
    <w:rsid w:val="005A0947"/>
    <w:rsid w:val="005A11CC"/>
    <w:rsid w:val="005A1386"/>
    <w:rsid w:val="005A3D73"/>
    <w:rsid w:val="005A3DBB"/>
    <w:rsid w:val="005A4114"/>
    <w:rsid w:val="005A48D1"/>
    <w:rsid w:val="005A49C2"/>
    <w:rsid w:val="005A5A63"/>
    <w:rsid w:val="005A6DBF"/>
    <w:rsid w:val="005A6F2F"/>
    <w:rsid w:val="005A7DF6"/>
    <w:rsid w:val="005A7F9A"/>
    <w:rsid w:val="005B18AE"/>
    <w:rsid w:val="005B1BA3"/>
    <w:rsid w:val="005B1BF4"/>
    <w:rsid w:val="005B33E5"/>
    <w:rsid w:val="005B3941"/>
    <w:rsid w:val="005B3ABB"/>
    <w:rsid w:val="005B3D98"/>
    <w:rsid w:val="005B4DED"/>
    <w:rsid w:val="005B56B0"/>
    <w:rsid w:val="005B6584"/>
    <w:rsid w:val="005B6588"/>
    <w:rsid w:val="005B7192"/>
    <w:rsid w:val="005C1F71"/>
    <w:rsid w:val="005C209D"/>
    <w:rsid w:val="005C2ADC"/>
    <w:rsid w:val="005C4834"/>
    <w:rsid w:val="005C51F9"/>
    <w:rsid w:val="005C5E58"/>
    <w:rsid w:val="005C776E"/>
    <w:rsid w:val="005D0064"/>
    <w:rsid w:val="005D1002"/>
    <w:rsid w:val="005D1298"/>
    <w:rsid w:val="005D1324"/>
    <w:rsid w:val="005D4074"/>
    <w:rsid w:val="005D4C09"/>
    <w:rsid w:val="005D5253"/>
    <w:rsid w:val="005D551E"/>
    <w:rsid w:val="005D61BC"/>
    <w:rsid w:val="005D6538"/>
    <w:rsid w:val="005D7091"/>
    <w:rsid w:val="005D70E2"/>
    <w:rsid w:val="005D7197"/>
    <w:rsid w:val="005D7545"/>
    <w:rsid w:val="005E0388"/>
    <w:rsid w:val="005E09E5"/>
    <w:rsid w:val="005E1285"/>
    <w:rsid w:val="005E12C9"/>
    <w:rsid w:val="005E160F"/>
    <w:rsid w:val="005E1C3A"/>
    <w:rsid w:val="005E26E7"/>
    <w:rsid w:val="005E2A3D"/>
    <w:rsid w:val="005E39D2"/>
    <w:rsid w:val="005E3B11"/>
    <w:rsid w:val="005E3DA6"/>
    <w:rsid w:val="005E463A"/>
    <w:rsid w:val="005E5AF2"/>
    <w:rsid w:val="005E7019"/>
    <w:rsid w:val="005E7ADB"/>
    <w:rsid w:val="005F051C"/>
    <w:rsid w:val="005F149D"/>
    <w:rsid w:val="005F20D7"/>
    <w:rsid w:val="005F3447"/>
    <w:rsid w:val="005F4113"/>
    <w:rsid w:val="005F4D7F"/>
    <w:rsid w:val="005F5694"/>
    <w:rsid w:val="005F5AB4"/>
    <w:rsid w:val="005F6196"/>
    <w:rsid w:val="005F673B"/>
    <w:rsid w:val="005F7810"/>
    <w:rsid w:val="005F7F02"/>
    <w:rsid w:val="006002CE"/>
    <w:rsid w:val="0060183D"/>
    <w:rsid w:val="00602757"/>
    <w:rsid w:val="00602A3D"/>
    <w:rsid w:val="006033EB"/>
    <w:rsid w:val="00604734"/>
    <w:rsid w:val="00604A23"/>
    <w:rsid w:val="00604E32"/>
    <w:rsid w:val="00606C00"/>
    <w:rsid w:val="006072E8"/>
    <w:rsid w:val="0061082E"/>
    <w:rsid w:val="00610A3E"/>
    <w:rsid w:val="0061243F"/>
    <w:rsid w:val="00612467"/>
    <w:rsid w:val="00612550"/>
    <w:rsid w:val="00612587"/>
    <w:rsid w:val="00612E63"/>
    <w:rsid w:val="00612EAB"/>
    <w:rsid w:val="006133BB"/>
    <w:rsid w:val="00613E8D"/>
    <w:rsid w:val="00615B33"/>
    <w:rsid w:val="00615BEB"/>
    <w:rsid w:val="00615F02"/>
    <w:rsid w:val="00616688"/>
    <w:rsid w:val="00617BB5"/>
    <w:rsid w:val="006202BB"/>
    <w:rsid w:val="00620337"/>
    <w:rsid w:val="00620FFC"/>
    <w:rsid w:val="00621FEE"/>
    <w:rsid w:val="00622CB1"/>
    <w:rsid w:val="00623BFC"/>
    <w:rsid w:val="00624BC3"/>
    <w:rsid w:val="00626F28"/>
    <w:rsid w:val="00626F3D"/>
    <w:rsid w:val="00627D90"/>
    <w:rsid w:val="00627EDA"/>
    <w:rsid w:val="006301B4"/>
    <w:rsid w:val="0063079D"/>
    <w:rsid w:val="00630AE4"/>
    <w:rsid w:val="00631687"/>
    <w:rsid w:val="006326F9"/>
    <w:rsid w:val="00632853"/>
    <w:rsid w:val="00632E86"/>
    <w:rsid w:val="00633F9A"/>
    <w:rsid w:val="00634007"/>
    <w:rsid w:val="006344DF"/>
    <w:rsid w:val="00634847"/>
    <w:rsid w:val="00634E6A"/>
    <w:rsid w:val="006351FE"/>
    <w:rsid w:val="0063557D"/>
    <w:rsid w:val="006357FD"/>
    <w:rsid w:val="00635C22"/>
    <w:rsid w:val="00637074"/>
    <w:rsid w:val="006370CE"/>
    <w:rsid w:val="00640A4D"/>
    <w:rsid w:val="00640A9C"/>
    <w:rsid w:val="00640C5A"/>
    <w:rsid w:val="00641C5B"/>
    <w:rsid w:val="00642A68"/>
    <w:rsid w:val="00642EAF"/>
    <w:rsid w:val="006466E5"/>
    <w:rsid w:val="0064738D"/>
    <w:rsid w:val="00650FAE"/>
    <w:rsid w:val="006515AA"/>
    <w:rsid w:val="006516B3"/>
    <w:rsid w:val="00651E7F"/>
    <w:rsid w:val="0065273E"/>
    <w:rsid w:val="006528FD"/>
    <w:rsid w:val="006531DA"/>
    <w:rsid w:val="00654511"/>
    <w:rsid w:val="00654561"/>
    <w:rsid w:val="00654C20"/>
    <w:rsid w:val="00654F43"/>
    <w:rsid w:val="00655B0B"/>
    <w:rsid w:val="006562DE"/>
    <w:rsid w:val="00656961"/>
    <w:rsid w:val="00657E66"/>
    <w:rsid w:val="00660FB0"/>
    <w:rsid w:val="00661B6B"/>
    <w:rsid w:val="006620BE"/>
    <w:rsid w:val="00663152"/>
    <w:rsid w:val="00663711"/>
    <w:rsid w:val="006659B9"/>
    <w:rsid w:val="0066608E"/>
    <w:rsid w:val="00666B81"/>
    <w:rsid w:val="006705D0"/>
    <w:rsid w:val="006707E2"/>
    <w:rsid w:val="00670B83"/>
    <w:rsid w:val="0067129D"/>
    <w:rsid w:val="0067174C"/>
    <w:rsid w:val="0067267B"/>
    <w:rsid w:val="00672D5A"/>
    <w:rsid w:val="00673A82"/>
    <w:rsid w:val="00674472"/>
    <w:rsid w:val="0067579B"/>
    <w:rsid w:val="00676762"/>
    <w:rsid w:val="00677C65"/>
    <w:rsid w:val="0068161B"/>
    <w:rsid w:val="00681EA4"/>
    <w:rsid w:val="00682693"/>
    <w:rsid w:val="006827B9"/>
    <w:rsid w:val="006829BA"/>
    <w:rsid w:val="006837C2"/>
    <w:rsid w:val="00684852"/>
    <w:rsid w:val="00686481"/>
    <w:rsid w:val="006876B4"/>
    <w:rsid w:val="00690148"/>
    <w:rsid w:val="006904FF"/>
    <w:rsid w:val="00690EA6"/>
    <w:rsid w:val="00691CEC"/>
    <w:rsid w:val="00692398"/>
    <w:rsid w:val="00694DE5"/>
    <w:rsid w:val="0069518A"/>
    <w:rsid w:val="00695BDC"/>
    <w:rsid w:val="00696545"/>
    <w:rsid w:val="00696994"/>
    <w:rsid w:val="00696CD5"/>
    <w:rsid w:val="006973AD"/>
    <w:rsid w:val="00697A74"/>
    <w:rsid w:val="006A27CD"/>
    <w:rsid w:val="006A4270"/>
    <w:rsid w:val="006A4345"/>
    <w:rsid w:val="006A703B"/>
    <w:rsid w:val="006B07C8"/>
    <w:rsid w:val="006B1320"/>
    <w:rsid w:val="006B188E"/>
    <w:rsid w:val="006B6027"/>
    <w:rsid w:val="006B666C"/>
    <w:rsid w:val="006B6ED8"/>
    <w:rsid w:val="006B73E2"/>
    <w:rsid w:val="006B75D2"/>
    <w:rsid w:val="006B7D9A"/>
    <w:rsid w:val="006C3A02"/>
    <w:rsid w:val="006C46FC"/>
    <w:rsid w:val="006C4B90"/>
    <w:rsid w:val="006C4C20"/>
    <w:rsid w:val="006C5F9D"/>
    <w:rsid w:val="006C74A9"/>
    <w:rsid w:val="006D012E"/>
    <w:rsid w:val="006D0DFE"/>
    <w:rsid w:val="006D0E1C"/>
    <w:rsid w:val="006D10F9"/>
    <w:rsid w:val="006D16FA"/>
    <w:rsid w:val="006D2BE5"/>
    <w:rsid w:val="006D307C"/>
    <w:rsid w:val="006D406C"/>
    <w:rsid w:val="006D46E3"/>
    <w:rsid w:val="006D4853"/>
    <w:rsid w:val="006D5B91"/>
    <w:rsid w:val="006D62B2"/>
    <w:rsid w:val="006D7AF3"/>
    <w:rsid w:val="006E0EBA"/>
    <w:rsid w:val="006E13A1"/>
    <w:rsid w:val="006E1672"/>
    <w:rsid w:val="006E2544"/>
    <w:rsid w:val="006E2641"/>
    <w:rsid w:val="006E35A4"/>
    <w:rsid w:val="006E3D04"/>
    <w:rsid w:val="006E40BD"/>
    <w:rsid w:val="006E4775"/>
    <w:rsid w:val="006E523C"/>
    <w:rsid w:val="006E55EE"/>
    <w:rsid w:val="006E56AA"/>
    <w:rsid w:val="006E6394"/>
    <w:rsid w:val="006E7102"/>
    <w:rsid w:val="006E7BF2"/>
    <w:rsid w:val="006F0242"/>
    <w:rsid w:val="006F1532"/>
    <w:rsid w:val="006F17D6"/>
    <w:rsid w:val="006F2107"/>
    <w:rsid w:val="006F2F65"/>
    <w:rsid w:val="006F3302"/>
    <w:rsid w:val="006F4EB5"/>
    <w:rsid w:val="006F4FC8"/>
    <w:rsid w:val="006F52A9"/>
    <w:rsid w:val="006F6AAA"/>
    <w:rsid w:val="006F6B73"/>
    <w:rsid w:val="006F7210"/>
    <w:rsid w:val="006F7788"/>
    <w:rsid w:val="007002B6"/>
    <w:rsid w:val="00700438"/>
    <w:rsid w:val="00702B5D"/>
    <w:rsid w:val="00703351"/>
    <w:rsid w:val="00705E66"/>
    <w:rsid w:val="007062E9"/>
    <w:rsid w:val="00711202"/>
    <w:rsid w:val="00711462"/>
    <w:rsid w:val="007125B6"/>
    <w:rsid w:val="0071315C"/>
    <w:rsid w:val="00713960"/>
    <w:rsid w:val="00713B8B"/>
    <w:rsid w:val="00714097"/>
    <w:rsid w:val="0071717F"/>
    <w:rsid w:val="00717ED3"/>
    <w:rsid w:val="00720B7F"/>
    <w:rsid w:val="007212E2"/>
    <w:rsid w:val="00721FBF"/>
    <w:rsid w:val="00725257"/>
    <w:rsid w:val="00726A2A"/>
    <w:rsid w:val="00726F1A"/>
    <w:rsid w:val="00727AAE"/>
    <w:rsid w:val="00727D92"/>
    <w:rsid w:val="007307DF"/>
    <w:rsid w:val="00730839"/>
    <w:rsid w:val="00730DED"/>
    <w:rsid w:val="0073146E"/>
    <w:rsid w:val="00731556"/>
    <w:rsid w:val="00731697"/>
    <w:rsid w:val="00731B77"/>
    <w:rsid w:val="0073266A"/>
    <w:rsid w:val="007327C9"/>
    <w:rsid w:val="00733BEA"/>
    <w:rsid w:val="00733C17"/>
    <w:rsid w:val="0073503A"/>
    <w:rsid w:val="0073589C"/>
    <w:rsid w:val="00735CA8"/>
    <w:rsid w:val="0073702B"/>
    <w:rsid w:val="0073741B"/>
    <w:rsid w:val="0073759E"/>
    <w:rsid w:val="007401C9"/>
    <w:rsid w:val="00741B04"/>
    <w:rsid w:val="00741C09"/>
    <w:rsid w:val="00741D99"/>
    <w:rsid w:val="00741DB1"/>
    <w:rsid w:val="00743968"/>
    <w:rsid w:val="00743A55"/>
    <w:rsid w:val="007446F0"/>
    <w:rsid w:val="00744C44"/>
    <w:rsid w:val="007456A8"/>
    <w:rsid w:val="00745C5A"/>
    <w:rsid w:val="00746A54"/>
    <w:rsid w:val="00746CF2"/>
    <w:rsid w:val="00747AB1"/>
    <w:rsid w:val="00747DB1"/>
    <w:rsid w:val="00750F63"/>
    <w:rsid w:val="00751973"/>
    <w:rsid w:val="007523E5"/>
    <w:rsid w:val="00752CDD"/>
    <w:rsid w:val="00753DD5"/>
    <w:rsid w:val="00753E01"/>
    <w:rsid w:val="0075419A"/>
    <w:rsid w:val="00754A6F"/>
    <w:rsid w:val="007561C6"/>
    <w:rsid w:val="00756FFE"/>
    <w:rsid w:val="00757F14"/>
    <w:rsid w:val="00760052"/>
    <w:rsid w:val="00761406"/>
    <w:rsid w:val="0076146B"/>
    <w:rsid w:val="007614E7"/>
    <w:rsid w:val="00761957"/>
    <w:rsid w:val="00762809"/>
    <w:rsid w:val="00762BD6"/>
    <w:rsid w:val="00762C68"/>
    <w:rsid w:val="00764B8C"/>
    <w:rsid w:val="00764D75"/>
    <w:rsid w:val="00765E96"/>
    <w:rsid w:val="0076629D"/>
    <w:rsid w:val="0076697D"/>
    <w:rsid w:val="00766F47"/>
    <w:rsid w:val="007672FE"/>
    <w:rsid w:val="0076770A"/>
    <w:rsid w:val="0077022B"/>
    <w:rsid w:val="007702EB"/>
    <w:rsid w:val="007708CF"/>
    <w:rsid w:val="00774335"/>
    <w:rsid w:val="00774FFC"/>
    <w:rsid w:val="00776477"/>
    <w:rsid w:val="00776997"/>
    <w:rsid w:val="007774F1"/>
    <w:rsid w:val="007775DC"/>
    <w:rsid w:val="00780461"/>
    <w:rsid w:val="007819F2"/>
    <w:rsid w:val="0078238D"/>
    <w:rsid w:val="00782608"/>
    <w:rsid w:val="0078295C"/>
    <w:rsid w:val="00783315"/>
    <w:rsid w:val="00783C34"/>
    <w:rsid w:val="00790406"/>
    <w:rsid w:val="00790E0F"/>
    <w:rsid w:val="00791175"/>
    <w:rsid w:val="007920D7"/>
    <w:rsid w:val="00792165"/>
    <w:rsid w:val="00792665"/>
    <w:rsid w:val="00792C78"/>
    <w:rsid w:val="0079349A"/>
    <w:rsid w:val="00793935"/>
    <w:rsid w:val="00793C71"/>
    <w:rsid w:val="00793CDD"/>
    <w:rsid w:val="00795078"/>
    <w:rsid w:val="007952DA"/>
    <w:rsid w:val="007955CC"/>
    <w:rsid w:val="0079637E"/>
    <w:rsid w:val="00796785"/>
    <w:rsid w:val="00797A9A"/>
    <w:rsid w:val="007A0010"/>
    <w:rsid w:val="007A0385"/>
    <w:rsid w:val="007A09B3"/>
    <w:rsid w:val="007A3017"/>
    <w:rsid w:val="007A4911"/>
    <w:rsid w:val="007A4B69"/>
    <w:rsid w:val="007A5435"/>
    <w:rsid w:val="007A59E6"/>
    <w:rsid w:val="007A65FB"/>
    <w:rsid w:val="007A6E81"/>
    <w:rsid w:val="007A73A9"/>
    <w:rsid w:val="007A7BFD"/>
    <w:rsid w:val="007B01E9"/>
    <w:rsid w:val="007B2662"/>
    <w:rsid w:val="007B2D7D"/>
    <w:rsid w:val="007B2DA2"/>
    <w:rsid w:val="007B34BA"/>
    <w:rsid w:val="007B416B"/>
    <w:rsid w:val="007B418D"/>
    <w:rsid w:val="007B5740"/>
    <w:rsid w:val="007B648E"/>
    <w:rsid w:val="007B68B0"/>
    <w:rsid w:val="007B6AB8"/>
    <w:rsid w:val="007C18AE"/>
    <w:rsid w:val="007C1B62"/>
    <w:rsid w:val="007C2EB6"/>
    <w:rsid w:val="007C456A"/>
    <w:rsid w:val="007C4885"/>
    <w:rsid w:val="007C4C45"/>
    <w:rsid w:val="007C5E09"/>
    <w:rsid w:val="007C60DA"/>
    <w:rsid w:val="007C649A"/>
    <w:rsid w:val="007C65D2"/>
    <w:rsid w:val="007C77FB"/>
    <w:rsid w:val="007C7C4D"/>
    <w:rsid w:val="007D02D1"/>
    <w:rsid w:val="007D091B"/>
    <w:rsid w:val="007D0958"/>
    <w:rsid w:val="007D1041"/>
    <w:rsid w:val="007D1DE7"/>
    <w:rsid w:val="007D3453"/>
    <w:rsid w:val="007D395D"/>
    <w:rsid w:val="007D3C42"/>
    <w:rsid w:val="007D4083"/>
    <w:rsid w:val="007D4C40"/>
    <w:rsid w:val="007D5022"/>
    <w:rsid w:val="007D5B17"/>
    <w:rsid w:val="007D651E"/>
    <w:rsid w:val="007D766F"/>
    <w:rsid w:val="007E0904"/>
    <w:rsid w:val="007E0ACF"/>
    <w:rsid w:val="007E40EB"/>
    <w:rsid w:val="007E465A"/>
    <w:rsid w:val="007E47F2"/>
    <w:rsid w:val="007E4E33"/>
    <w:rsid w:val="007E63DA"/>
    <w:rsid w:val="007E6663"/>
    <w:rsid w:val="007E6CD0"/>
    <w:rsid w:val="007E6CDB"/>
    <w:rsid w:val="007E6CF5"/>
    <w:rsid w:val="007E6E86"/>
    <w:rsid w:val="007E7DF6"/>
    <w:rsid w:val="007F0243"/>
    <w:rsid w:val="007F085A"/>
    <w:rsid w:val="007F0F3A"/>
    <w:rsid w:val="007F116B"/>
    <w:rsid w:val="007F1899"/>
    <w:rsid w:val="007F192B"/>
    <w:rsid w:val="007F302E"/>
    <w:rsid w:val="007F3D3A"/>
    <w:rsid w:val="007F3EA0"/>
    <w:rsid w:val="007F4FA7"/>
    <w:rsid w:val="007F5283"/>
    <w:rsid w:val="007F6ACB"/>
    <w:rsid w:val="007F6F09"/>
    <w:rsid w:val="007F7743"/>
    <w:rsid w:val="007F797F"/>
    <w:rsid w:val="00800295"/>
    <w:rsid w:val="00800B71"/>
    <w:rsid w:val="0080365A"/>
    <w:rsid w:val="00803CA8"/>
    <w:rsid w:val="008046E9"/>
    <w:rsid w:val="00804E0A"/>
    <w:rsid w:val="00804EAF"/>
    <w:rsid w:val="008066E4"/>
    <w:rsid w:val="0081063E"/>
    <w:rsid w:val="00810D0F"/>
    <w:rsid w:val="008112C7"/>
    <w:rsid w:val="00811C5E"/>
    <w:rsid w:val="00811DA5"/>
    <w:rsid w:val="0081279D"/>
    <w:rsid w:val="00812A00"/>
    <w:rsid w:val="00812AC1"/>
    <w:rsid w:val="00812DB2"/>
    <w:rsid w:val="00812DCC"/>
    <w:rsid w:val="008135C6"/>
    <w:rsid w:val="00813DFB"/>
    <w:rsid w:val="00814EDF"/>
    <w:rsid w:val="00815AF9"/>
    <w:rsid w:val="00815CE5"/>
    <w:rsid w:val="00815F31"/>
    <w:rsid w:val="008164CE"/>
    <w:rsid w:val="008172C4"/>
    <w:rsid w:val="00820374"/>
    <w:rsid w:val="008212A4"/>
    <w:rsid w:val="00822095"/>
    <w:rsid w:val="00823636"/>
    <w:rsid w:val="0082549C"/>
    <w:rsid w:val="008255A5"/>
    <w:rsid w:val="008257EB"/>
    <w:rsid w:val="0082656E"/>
    <w:rsid w:val="008265DA"/>
    <w:rsid w:val="008268CC"/>
    <w:rsid w:val="00826E2B"/>
    <w:rsid w:val="008273D2"/>
    <w:rsid w:val="008302E3"/>
    <w:rsid w:val="00830350"/>
    <w:rsid w:val="00831135"/>
    <w:rsid w:val="00831E45"/>
    <w:rsid w:val="00832DB0"/>
    <w:rsid w:val="00833479"/>
    <w:rsid w:val="008337D4"/>
    <w:rsid w:val="00833954"/>
    <w:rsid w:val="00833C55"/>
    <w:rsid w:val="00834B5E"/>
    <w:rsid w:val="00835557"/>
    <w:rsid w:val="008356A5"/>
    <w:rsid w:val="00835B1A"/>
    <w:rsid w:val="0083666B"/>
    <w:rsid w:val="00837895"/>
    <w:rsid w:val="00840BCD"/>
    <w:rsid w:val="00840D0E"/>
    <w:rsid w:val="00840FD6"/>
    <w:rsid w:val="00840FF1"/>
    <w:rsid w:val="00841061"/>
    <w:rsid w:val="00841821"/>
    <w:rsid w:val="008434FA"/>
    <w:rsid w:val="00843901"/>
    <w:rsid w:val="00844F58"/>
    <w:rsid w:val="00846516"/>
    <w:rsid w:val="00846A8C"/>
    <w:rsid w:val="00846F62"/>
    <w:rsid w:val="008477D7"/>
    <w:rsid w:val="00847981"/>
    <w:rsid w:val="00847E99"/>
    <w:rsid w:val="00850200"/>
    <w:rsid w:val="008520CC"/>
    <w:rsid w:val="00852230"/>
    <w:rsid w:val="008529C6"/>
    <w:rsid w:val="00852EFF"/>
    <w:rsid w:val="00854539"/>
    <w:rsid w:val="008547F1"/>
    <w:rsid w:val="00856426"/>
    <w:rsid w:val="00857D16"/>
    <w:rsid w:val="00860D1E"/>
    <w:rsid w:val="00861EEA"/>
    <w:rsid w:val="0086217A"/>
    <w:rsid w:val="0086248B"/>
    <w:rsid w:val="00862A1C"/>
    <w:rsid w:val="00862D5D"/>
    <w:rsid w:val="0086303B"/>
    <w:rsid w:val="00863562"/>
    <w:rsid w:val="00863608"/>
    <w:rsid w:val="00863ACF"/>
    <w:rsid w:val="00864292"/>
    <w:rsid w:val="00864D5F"/>
    <w:rsid w:val="00864D6B"/>
    <w:rsid w:val="00865650"/>
    <w:rsid w:val="00866A08"/>
    <w:rsid w:val="00867A09"/>
    <w:rsid w:val="008700A7"/>
    <w:rsid w:val="008702C0"/>
    <w:rsid w:val="008709F4"/>
    <w:rsid w:val="00870A37"/>
    <w:rsid w:val="00870A8B"/>
    <w:rsid w:val="008713C8"/>
    <w:rsid w:val="0087241C"/>
    <w:rsid w:val="008725A2"/>
    <w:rsid w:val="00872671"/>
    <w:rsid w:val="00872F65"/>
    <w:rsid w:val="008731FC"/>
    <w:rsid w:val="00873554"/>
    <w:rsid w:val="00873E9C"/>
    <w:rsid w:val="008746DC"/>
    <w:rsid w:val="0087485F"/>
    <w:rsid w:val="00875B19"/>
    <w:rsid w:val="00876374"/>
    <w:rsid w:val="008777A6"/>
    <w:rsid w:val="00877F62"/>
    <w:rsid w:val="0088012F"/>
    <w:rsid w:val="00882C2F"/>
    <w:rsid w:val="00882EC1"/>
    <w:rsid w:val="00884230"/>
    <w:rsid w:val="008857C4"/>
    <w:rsid w:val="00885993"/>
    <w:rsid w:val="00891250"/>
    <w:rsid w:val="008927AB"/>
    <w:rsid w:val="00893624"/>
    <w:rsid w:val="00893D7A"/>
    <w:rsid w:val="00893F10"/>
    <w:rsid w:val="008A0694"/>
    <w:rsid w:val="008A0AD6"/>
    <w:rsid w:val="008A146C"/>
    <w:rsid w:val="008A1830"/>
    <w:rsid w:val="008A1A29"/>
    <w:rsid w:val="008A210B"/>
    <w:rsid w:val="008A2620"/>
    <w:rsid w:val="008A38C7"/>
    <w:rsid w:val="008A4F17"/>
    <w:rsid w:val="008A4FF5"/>
    <w:rsid w:val="008A66D4"/>
    <w:rsid w:val="008A6B45"/>
    <w:rsid w:val="008A6C82"/>
    <w:rsid w:val="008A7079"/>
    <w:rsid w:val="008A7675"/>
    <w:rsid w:val="008A7F7F"/>
    <w:rsid w:val="008B1371"/>
    <w:rsid w:val="008B177A"/>
    <w:rsid w:val="008B18BC"/>
    <w:rsid w:val="008B3D07"/>
    <w:rsid w:val="008B4C2D"/>
    <w:rsid w:val="008B4D78"/>
    <w:rsid w:val="008B4FF2"/>
    <w:rsid w:val="008B5672"/>
    <w:rsid w:val="008B5DEA"/>
    <w:rsid w:val="008B5F65"/>
    <w:rsid w:val="008B6373"/>
    <w:rsid w:val="008B655A"/>
    <w:rsid w:val="008B6BE0"/>
    <w:rsid w:val="008C00B8"/>
    <w:rsid w:val="008C0687"/>
    <w:rsid w:val="008C1175"/>
    <w:rsid w:val="008C18CA"/>
    <w:rsid w:val="008C1A4F"/>
    <w:rsid w:val="008C2B17"/>
    <w:rsid w:val="008C31A8"/>
    <w:rsid w:val="008C3E4F"/>
    <w:rsid w:val="008C42DA"/>
    <w:rsid w:val="008C4D25"/>
    <w:rsid w:val="008C53B1"/>
    <w:rsid w:val="008C5582"/>
    <w:rsid w:val="008C636E"/>
    <w:rsid w:val="008C655B"/>
    <w:rsid w:val="008C6B68"/>
    <w:rsid w:val="008C6FD6"/>
    <w:rsid w:val="008C7C5A"/>
    <w:rsid w:val="008C7D3A"/>
    <w:rsid w:val="008C7F33"/>
    <w:rsid w:val="008D060B"/>
    <w:rsid w:val="008D0E41"/>
    <w:rsid w:val="008D13D6"/>
    <w:rsid w:val="008D43A1"/>
    <w:rsid w:val="008D49F3"/>
    <w:rsid w:val="008D57D1"/>
    <w:rsid w:val="008D5A69"/>
    <w:rsid w:val="008D79C4"/>
    <w:rsid w:val="008D7FAA"/>
    <w:rsid w:val="008E1208"/>
    <w:rsid w:val="008E209C"/>
    <w:rsid w:val="008E2B73"/>
    <w:rsid w:val="008E3970"/>
    <w:rsid w:val="008E3A35"/>
    <w:rsid w:val="008E485B"/>
    <w:rsid w:val="008E4E17"/>
    <w:rsid w:val="008E6BC6"/>
    <w:rsid w:val="008E6C4C"/>
    <w:rsid w:val="008F13AA"/>
    <w:rsid w:val="008F1DF8"/>
    <w:rsid w:val="008F25F2"/>
    <w:rsid w:val="008F270D"/>
    <w:rsid w:val="008F3BC5"/>
    <w:rsid w:val="008F4656"/>
    <w:rsid w:val="008F5951"/>
    <w:rsid w:val="008F5E01"/>
    <w:rsid w:val="008F621A"/>
    <w:rsid w:val="008F62AF"/>
    <w:rsid w:val="008F6AEE"/>
    <w:rsid w:val="0090181F"/>
    <w:rsid w:val="00901AD4"/>
    <w:rsid w:val="00901C8D"/>
    <w:rsid w:val="0090270C"/>
    <w:rsid w:val="00902F28"/>
    <w:rsid w:val="009036FA"/>
    <w:rsid w:val="00903E93"/>
    <w:rsid w:val="00903FAD"/>
    <w:rsid w:val="00904596"/>
    <w:rsid w:val="00904652"/>
    <w:rsid w:val="009048F9"/>
    <w:rsid w:val="00904DC2"/>
    <w:rsid w:val="009055D8"/>
    <w:rsid w:val="00905A06"/>
    <w:rsid w:val="00905A9A"/>
    <w:rsid w:val="00907194"/>
    <w:rsid w:val="00907518"/>
    <w:rsid w:val="009078AE"/>
    <w:rsid w:val="009108C1"/>
    <w:rsid w:val="009119B6"/>
    <w:rsid w:val="00912CCD"/>
    <w:rsid w:val="00913DC3"/>
    <w:rsid w:val="00913EFF"/>
    <w:rsid w:val="009148D1"/>
    <w:rsid w:val="00914CE6"/>
    <w:rsid w:val="00915865"/>
    <w:rsid w:val="00915D60"/>
    <w:rsid w:val="00915DB9"/>
    <w:rsid w:val="00916878"/>
    <w:rsid w:val="00916CCB"/>
    <w:rsid w:val="00917141"/>
    <w:rsid w:val="009171DE"/>
    <w:rsid w:val="00917B2E"/>
    <w:rsid w:val="00917B94"/>
    <w:rsid w:val="00920049"/>
    <w:rsid w:val="00921603"/>
    <w:rsid w:val="009223B7"/>
    <w:rsid w:val="009225B5"/>
    <w:rsid w:val="009226F6"/>
    <w:rsid w:val="0092291D"/>
    <w:rsid w:val="00923B18"/>
    <w:rsid w:val="009255D7"/>
    <w:rsid w:val="00927997"/>
    <w:rsid w:val="00930637"/>
    <w:rsid w:val="0093063C"/>
    <w:rsid w:val="00931F1B"/>
    <w:rsid w:val="00932080"/>
    <w:rsid w:val="009321A0"/>
    <w:rsid w:val="00932FA5"/>
    <w:rsid w:val="009338F2"/>
    <w:rsid w:val="00934889"/>
    <w:rsid w:val="00934B63"/>
    <w:rsid w:val="00934F91"/>
    <w:rsid w:val="00935455"/>
    <w:rsid w:val="00936220"/>
    <w:rsid w:val="00937023"/>
    <w:rsid w:val="0093762A"/>
    <w:rsid w:val="009376C3"/>
    <w:rsid w:val="00937B84"/>
    <w:rsid w:val="00940801"/>
    <w:rsid w:val="00941C63"/>
    <w:rsid w:val="00943B2A"/>
    <w:rsid w:val="00944608"/>
    <w:rsid w:val="0094504C"/>
    <w:rsid w:val="00946413"/>
    <w:rsid w:val="009478D1"/>
    <w:rsid w:val="00950469"/>
    <w:rsid w:val="00950688"/>
    <w:rsid w:val="00951E86"/>
    <w:rsid w:val="0095380A"/>
    <w:rsid w:val="00953CC8"/>
    <w:rsid w:val="00954B4A"/>
    <w:rsid w:val="00954E64"/>
    <w:rsid w:val="009556F4"/>
    <w:rsid w:val="00955983"/>
    <w:rsid w:val="00955CF0"/>
    <w:rsid w:val="009569E7"/>
    <w:rsid w:val="009600DC"/>
    <w:rsid w:val="0096045D"/>
    <w:rsid w:val="009607AF"/>
    <w:rsid w:val="00960BC5"/>
    <w:rsid w:val="00960D4C"/>
    <w:rsid w:val="009614FE"/>
    <w:rsid w:val="00962D1A"/>
    <w:rsid w:val="0096351D"/>
    <w:rsid w:val="00964C0C"/>
    <w:rsid w:val="00964D26"/>
    <w:rsid w:val="009652CA"/>
    <w:rsid w:val="00965840"/>
    <w:rsid w:val="009668F8"/>
    <w:rsid w:val="0096692C"/>
    <w:rsid w:val="00966A1D"/>
    <w:rsid w:val="009677BC"/>
    <w:rsid w:val="00970B2C"/>
    <w:rsid w:val="00971319"/>
    <w:rsid w:val="00971395"/>
    <w:rsid w:val="0097243A"/>
    <w:rsid w:val="00972540"/>
    <w:rsid w:val="009738E7"/>
    <w:rsid w:val="00975066"/>
    <w:rsid w:val="0097527E"/>
    <w:rsid w:val="009752DA"/>
    <w:rsid w:val="00975D49"/>
    <w:rsid w:val="00975DEC"/>
    <w:rsid w:val="00976969"/>
    <w:rsid w:val="009773D0"/>
    <w:rsid w:val="00977C09"/>
    <w:rsid w:val="00980965"/>
    <w:rsid w:val="00981E97"/>
    <w:rsid w:val="0098351C"/>
    <w:rsid w:val="00983F2B"/>
    <w:rsid w:val="00983FA4"/>
    <w:rsid w:val="0098590F"/>
    <w:rsid w:val="00985EE6"/>
    <w:rsid w:val="00986D1E"/>
    <w:rsid w:val="00987149"/>
    <w:rsid w:val="00990680"/>
    <w:rsid w:val="009908E7"/>
    <w:rsid w:val="00991F51"/>
    <w:rsid w:val="00992D67"/>
    <w:rsid w:val="009939A3"/>
    <w:rsid w:val="00994306"/>
    <w:rsid w:val="00994AFC"/>
    <w:rsid w:val="0099506A"/>
    <w:rsid w:val="00995502"/>
    <w:rsid w:val="009955B4"/>
    <w:rsid w:val="00996366"/>
    <w:rsid w:val="00997FDA"/>
    <w:rsid w:val="009A0357"/>
    <w:rsid w:val="009A1105"/>
    <w:rsid w:val="009A2E82"/>
    <w:rsid w:val="009A3374"/>
    <w:rsid w:val="009A34EA"/>
    <w:rsid w:val="009A3790"/>
    <w:rsid w:val="009A7027"/>
    <w:rsid w:val="009A7988"/>
    <w:rsid w:val="009B0E3E"/>
    <w:rsid w:val="009B1A9D"/>
    <w:rsid w:val="009B2636"/>
    <w:rsid w:val="009B32A4"/>
    <w:rsid w:val="009B3DAC"/>
    <w:rsid w:val="009B453E"/>
    <w:rsid w:val="009B4D0D"/>
    <w:rsid w:val="009B5715"/>
    <w:rsid w:val="009B60B9"/>
    <w:rsid w:val="009B6144"/>
    <w:rsid w:val="009B67CB"/>
    <w:rsid w:val="009B6F35"/>
    <w:rsid w:val="009B7ADF"/>
    <w:rsid w:val="009B7B69"/>
    <w:rsid w:val="009C0CFC"/>
    <w:rsid w:val="009C0F93"/>
    <w:rsid w:val="009C1133"/>
    <w:rsid w:val="009C1425"/>
    <w:rsid w:val="009C1907"/>
    <w:rsid w:val="009C1FC7"/>
    <w:rsid w:val="009C2677"/>
    <w:rsid w:val="009C3003"/>
    <w:rsid w:val="009C5EC0"/>
    <w:rsid w:val="009C74D0"/>
    <w:rsid w:val="009C7DEE"/>
    <w:rsid w:val="009D0122"/>
    <w:rsid w:val="009D0EF7"/>
    <w:rsid w:val="009D11CF"/>
    <w:rsid w:val="009D13AE"/>
    <w:rsid w:val="009D14DA"/>
    <w:rsid w:val="009D1554"/>
    <w:rsid w:val="009D1B17"/>
    <w:rsid w:val="009D258C"/>
    <w:rsid w:val="009D38ED"/>
    <w:rsid w:val="009D3F05"/>
    <w:rsid w:val="009D42A0"/>
    <w:rsid w:val="009D5022"/>
    <w:rsid w:val="009D6473"/>
    <w:rsid w:val="009D67F2"/>
    <w:rsid w:val="009D6B64"/>
    <w:rsid w:val="009D70C6"/>
    <w:rsid w:val="009D7685"/>
    <w:rsid w:val="009D7804"/>
    <w:rsid w:val="009E0D25"/>
    <w:rsid w:val="009E3600"/>
    <w:rsid w:val="009E3737"/>
    <w:rsid w:val="009E4BE8"/>
    <w:rsid w:val="009E524F"/>
    <w:rsid w:val="009E5C50"/>
    <w:rsid w:val="009E64BA"/>
    <w:rsid w:val="009E675E"/>
    <w:rsid w:val="009F0066"/>
    <w:rsid w:val="009F105B"/>
    <w:rsid w:val="009F1C03"/>
    <w:rsid w:val="009F348F"/>
    <w:rsid w:val="009F4182"/>
    <w:rsid w:val="009F43EA"/>
    <w:rsid w:val="009F44FB"/>
    <w:rsid w:val="009F5E97"/>
    <w:rsid w:val="009F793C"/>
    <w:rsid w:val="009F7C77"/>
    <w:rsid w:val="00A002C9"/>
    <w:rsid w:val="00A00392"/>
    <w:rsid w:val="00A0186A"/>
    <w:rsid w:val="00A01E3F"/>
    <w:rsid w:val="00A01F7A"/>
    <w:rsid w:val="00A03B9F"/>
    <w:rsid w:val="00A03BC2"/>
    <w:rsid w:val="00A03F30"/>
    <w:rsid w:val="00A0462B"/>
    <w:rsid w:val="00A06F95"/>
    <w:rsid w:val="00A07508"/>
    <w:rsid w:val="00A07BA1"/>
    <w:rsid w:val="00A10547"/>
    <w:rsid w:val="00A11023"/>
    <w:rsid w:val="00A11380"/>
    <w:rsid w:val="00A11D8F"/>
    <w:rsid w:val="00A148C4"/>
    <w:rsid w:val="00A15683"/>
    <w:rsid w:val="00A15C82"/>
    <w:rsid w:val="00A15D22"/>
    <w:rsid w:val="00A16BF2"/>
    <w:rsid w:val="00A17243"/>
    <w:rsid w:val="00A1773D"/>
    <w:rsid w:val="00A178B3"/>
    <w:rsid w:val="00A214B5"/>
    <w:rsid w:val="00A21FBE"/>
    <w:rsid w:val="00A229F7"/>
    <w:rsid w:val="00A23898"/>
    <w:rsid w:val="00A23CB1"/>
    <w:rsid w:val="00A24C65"/>
    <w:rsid w:val="00A2502F"/>
    <w:rsid w:val="00A25614"/>
    <w:rsid w:val="00A25D2E"/>
    <w:rsid w:val="00A25E34"/>
    <w:rsid w:val="00A27B33"/>
    <w:rsid w:val="00A30B2F"/>
    <w:rsid w:val="00A312CB"/>
    <w:rsid w:val="00A33490"/>
    <w:rsid w:val="00A33542"/>
    <w:rsid w:val="00A3416C"/>
    <w:rsid w:val="00A34C90"/>
    <w:rsid w:val="00A353C0"/>
    <w:rsid w:val="00A358CE"/>
    <w:rsid w:val="00A35DAA"/>
    <w:rsid w:val="00A35F84"/>
    <w:rsid w:val="00A36239"/>
    <w:rsid w:val="00A36AF2"/>
    <w:rsid w:val="00A36C07"/>
    <w:rsid w:val="00A370A0"/>
    <w:rsid w:val="00A37F9C"/>
    <w:rsid w:val="00A41262"/>
    <w:rsid w:val="00A41801"/>
    <w:rsid w:val="00A41BE3"/>
    <w:rsid w:val="00A41DE6"/>
    <w:rsid w:val="00A4203B"/>
    <w:rsid w:val="00A42842"/>
    <w:rsid w:val="00A4377D"/>
    <w:rsid w:val="00A4431B"/>
    <w:rsid w:val="00A44392"/>
    <w:rsid w:val="00A44B7B"/>
    <w:rsid w:val="00A44BBE"/>
    <w:rsid w:val="00A45601"/>
    <w:rsid w:val="00A45907"/>
    <w:rsid w:val="00A45A59"/>
    <w:rsid w:val="00A46534"/>
    <w:rsid w:val="00A47EB2"/>
    <w:rsid w:val="00A50746"/>
    <w:rsid w:val="00A50C1A"/>
    <w:rsid w:val="00A50F9D"/>
    <w:rsid w:val="00A5322C"/>
    <w:rsid w:val="00A54F25"/>
    <w:rsid w:val="00A553B1"/>
    <w:rsid w:val="00A55469"/>
    <w:rsid w:val="00A56620"/>
    <w:rsid w:val="00A60B62"/>
    <w:rsid w:val="00A60DA7"/>
    <w:rsid w:val="00A61CC0"/>
    <w:rsid w:val="00A62D88"/>
    <w:rsid w:val="00A62E79"/>
    <w:rsid w:val="00A6482A"/>
    <w:rsid w:val="00A65922"/>
    <w:rsid w:val="00A65E81"/>
    <w:rsid w:val="00A66F5B"/>
    <w:rsid w:val="00A67904"/>
    <w:rsid w:val="00A70636"/>
    <w:rsid w:val="00A70CCD"/>
    <w:rsid w:val="00A71379"/>
    <w:rsid w:val="00A71EC2"/>
    <w:rsid w:val="00A724D3"/>
    <w:rsid w:val="00A728D2"/>
    <w:rsid w:val="00A72F00"/>
    <w:rsid w:val="00A742BD"/>
    <w:rsid w:val="00A757B1"/>
    <w:rsid w:val="00A75951"/>
    <w:rsid w:val="00A75B93"/>
    <w:rsid w:val="00A75B9A"/>
    <w:rsid w:val="00A80FAC"/>
    <w:rsid w:val="00A81B18"/>
    <w:rsid w:val="00A83F00"/>
    <w:rsid w:val="00A8436B"/>
    <w:rsid w:val="00A84519"/>
    <w:rsid w:val="00A85220"/>
    <w:rsid w:val="00A85A53"/>
    <w:rsid w:val="00A85F7F"/>
    <w:rsid w:val="00A901BD"/>
    <w:rsid w:val="00A90424"/>
    <w:rsid w:val="00A90948"/>
    <w:rsid w:val="00A91099"/>
    <w:rsid w:val="00A92943"/>
    <w:rsid w:val="00A93010"/>
    <w:rsid w:val="00A930AA"/>
    <w:rsid w:val="00A93B8A"/>
    <w:rsid w:val="00A93BFE"/>
    <w:rsid w:val="00A95612"/>
    <w:rsid w:val="00A96195"/>
    <w:rsid w:val="00A96314"/>
    <w:rsid w:val="00A96563"/>
    <w:rsid w:val="00A969E8"/>
    <w:rsid w:val="00A974DD"/>
    <w:rsid w:val="00A9795B"/>
    <w:rsid w:val="00A979F4"/>
    <w:rsid w:val="00A97C87"/>
    <w:rsid w:val="00AA00E7"/>
    <w:rsid w:val="00AA05D9"/>
    <w:rsid w:val="00AA11E2"/>
    <w:rsid w:val="00AA1A23"/>
    <w:rsid w:val="00AA1BD9"/>
    <w:rsid w:val="00AA2CEC"/>
    <w:rsid w:val="00AA3E29"/>
    <w:rsid w:val="00AA49A0"/>
    <w:rsid w:val="00AA4C61"/>
    <w:rsid w:val="00AA507D"/>
    <w:rsid w:val="00AA52DD"/>
    <w:rsid w:val="00AA6563"/>
    <w:rsid w:val="00AB0586"/>
    <w:rsid w:val="00AB05B5"/>
    <w:rsid w:val="00AB11E7"/>
    <w:rsid w:val="00AB17BA"/>
    <w:rsid w:val="00AB1A70"/>
    <w:rsid w:val="00AB227A"/>
    <w:rsid w:val="00AB32F5"/>
    <w:rsid w:val="00AB453D"/>
    <w:rsid w:val="00AB48AF"/>
    <w:rsid w:val="00AB5DCF"/>
    <w:rsid w:val="00AB5EC2"/>
    <w:rsid w:val="00AB7710"/>
    <w:rsid w:val="00AC072B"/>
    <w:rsid w:val="00AC18CA"/>
    <w:rsid w:val="00AC1B68"/>
    <w:rsid w:val="00AC412C"/>
    <w:rsid w:val="00AC5270"/>
    <w:rsid w:val="00AC537A"/>
    <w:rsid w:val="00AC5D4A"/>
    <w:rsid w:val="00AC6401"/>
    <w:rsid w:val="00AC6D5E"/>
    <w:rsid w:val="00AC7CAF"/>
    <w:rsid w:val="00AD043F"/>
    <w:rsid w:val="00AD1368"/>
    <w:rsid w:val="00AD2245"/>
    <w:rsid w:val="00AD35A8"/>
    <w:rsid w:val="00AD61E5"/>
    <w:rsid w:val="00AD7930"/>
    <w:rsid w:val="00AE0825"/>
    <w:rsid w:val="00AE1EC3"/>
    <w:rsid w:val="00AE1FB6"/>
    <w:rsid w:val="00AE21C4"/>
    <w:rsid w:val="00AE2A66"/>
    <w:rsid w:val="00AE2BDD"/>
    <w:rsid w:val="00AE385C"/>
    <w:rsid w:val="00AE3FCA"/>
    <w:rsid w:val="00AE474A"/>
    <w:rsid w:val="00AE567C"/>
    <w:rsid w:val="00AE6AEB"/>
    <w:rsid w:val="00AF0132"/>
    <w:rsid w:val="00AF07F9"/>
    <w:rsid w:val="00AF11AB"/>
    <w:rsid w:val="00AF147D"/>
    <w:rsid w:val="00AF16FA"/>
    <w:rsid w:val="00AF1A4A"/>
    <w:rsid w:val="00AF1A73"/>
    <w:rsid w:val="00AF1BB5"/>
    <w:rsid w:val="00AF2EF5"/>
    <w:rsid w:val="00AF355E"/>
    <w:rsid w:val="00AF3932"/>
    <w:rsid w:val="00AF4457"/>
    <w:rsid w:val="00AF49A0"/>
    <w:rsid w:val="00AF50A5"/>
    <w:rsid w:val="00AF5A09"/>
    <w:rsid w:val="00AF5B65"/>
    <w:rsid w:val="00AF5C81"/>
    <w:rsid w:val="00AF628A"/>
    <w:rsid w:val="00AF773C"/>
    <w:rsid w:val="00B003E0"/>
    <w:rsid w:val="00B005A8"/>
    <w:rsid w:val="00B01D7A"/>
    <w:rsid w:val="00B01DB7"/>
    <w:rsid w:val="00B01F19"/>
    <w:rsid w:val="00B020C5"/>
    <w:rsid w:val="00B020FC"/>
    <w:rsid w:val="00B02430"/>
    <w:rsid w:val="00B02881"/>
    <w:rsid w:val="00B02B55"/>
    <w:rsid w:val="00B044B3"/>
    <w:rsid w:val="00B04B3C"/>
    <w:rsid w:val="00B0651B"/>
    <w:rsid w:val="00B076B9"/>
    <w:rsid w:val="00B1083C"/>
    <w:rsid w:val="00B111F4"/>
    <w:rsid w:val="00B113C4"/>
    <w:rsid w:val="00B11587"/>
    <w:rsid w:val="00B12F22"/>
    <w:rsid w:val="00B1314C"/>
    <w:rsid w:val="00B13C52"/>
    <w:rsid w:val="00B13FE1"/>
    <w:rsid w:val="00B1550B"/>
    <w:rsid w:val="00B15E51"/>
    <w:rsid w:val="00B16159"/>
    <w:rsid w:val="00B20AD9"/>
    <w:rsid w:val="00B2168B"/>
    <w:rsid w:val="00B230BC"/>
    <w:rsid w:val="00B23927"/>
    <w:rsid w:val="00B23A0F"/>
    <w:rsid w:val="00B25E20"/>
    <w:rsid w:val="00B26418"/>
    <w:rsid w:val="00B30B4C"/>
    <w:rsid w:val="00B31E1A"/>
    <w:rsid w:val="00B32A24"/>
    <w:rsid w:val="00B33442"/>
    <w:rsid w:val="00B34477"/>
    <w:rsid w:val="00B34483"/>
    <w:rsid w:val="00B365C4"/>
    <w:rsid w:val="00B37294"/>
    <w:rsid w:val="00B37358"/>
    <w:rsid w:val="00B375C9"/>
    <w:rsid w:val="00B4015F"/>
    <w:rsid w:val="00B40A3F"/>
    <w:rsid w:val="00B41867"/>
    <w:rsid w:val="00B41E6C"/>
    <w:rsid w:val="00B4243F"/>
    <w:rsid w:val="00B4330D"/>
    <w:rsid w:val="00B437D4"/>
    <w:rsid w:val="00B4391E"/>
    <w:rsid w:val="00B441CD"/>
    <w:rsid w:val="00B449A9"/>
    <w:rsid w:val="00B44C36"/>
    <w:rsid w:val="00B453D3"/>
    <w:rsid w:val="00B45B90"/>
    <w:rsid w:val="00B46ACF"/>
    <w:rsid w:val="00B47095"/>
    <w:rsid w:val="00B473B1"/>
    <w:rsid w:val="00B517BC"/>
    <w:rsid w:val="00B51C3D"/>
    <w:rsid w:val="00B51C89"/>
    <w:rsid w:val="00B5343B"/>
    <w:rsid w:val="00B5427E"/>
    <w:rsid w:val="00B55001"/>
    <w:rsid w:val="00B5535E"/>
    <w:rsid w:val="00B555E2"/>
    <w:rsid w:val="00B564E9"/>
    <w:rsid w:val="00B60953"/>
    <w:rsid w:val="00B610C8"/>
    <w:rsid w:val="00B62462"/>
    <w:rsid w:val="00B63D7F"/>
    <w:rsid w:val="00B64A15"/>
    <w:rsid w:val="00B655EC"/>
    <w:rsid w:val="00B67045"/>
    <w:rsid w:val="00B67091"/>
    <w:rsid w:val="00B67F0D"/>
    <w:rsid w:val="00B71E42"/>
    <w:rsid w:val="00B728D1"/>
    <w:rsid w:val="00B740CD"/>
    <w:rsid w:val="00B744BC"/>
    <w:rsid w:val="00B751DE"/>
    <w:rsid w:val="00B76074"/>
    <w:rsid w:val="00B77AA0"/>
    <w:rsid w:val="00B80967"/>
    <w:rsid w:val="00B81528"/>
    <w:rsid w:val="00B81B0E"/>
    <w:rsid w:val="00B81DD6"/>
    <w:rsid w:val="00B81FC1"/>
    <w:rsid w:val="00B8203B"/>
    <w:rsid w:val="00B829E5"/>
    <w:rsid w:val="00B82BBF"/>
    <w:rsid w:val="00B840F5"/>
    <w:rsid w:val="00B8424B"/>
    <w:rsid w:val="00B847CA"/>
    <w:rsid w:val="00B84971"/>
    <w:rsid w:val="00B84EA1"/>
    <w:rsid w:val="00B85D05"/>
    <w:rsid w:val="00B8659B"/>
    <w:rsid w:val="00B865EE"/>
    <w:rsid w:val="00B8664E"/>
    <w:rsid w:val="00B90877"/>
    <w:rsid w:val="00B91030"/>
    <w:rsid w:val="00B916C3"/>
    <w:rsid w:val="00B91E44"/>
    <w:rsid w:val="00B9345C"/>
    <w:rsid w:val="00B93B8E"/>
    <w:rsid w:val="00B93ED1"/>
    <w:rsid w:val="00B958A7"/>
    <w:rsid w:val="00B960BF"/>
    <w:rsid w:val="00BA00BD"/>
    <w:rsid w:val="00BA0534"/>
    <w:rsid w:val="00BA07C4"/>
    <w:rsid w:val="00BA0F56"/>
    <w:rsid w:val="00BA2974"/>
    <w:rsid w:val="00BA3045"/>
    <w:rsid w:val="00BA398F"/>
    <w:rsid w:val="00BA416C"/>
    <w:rsid w:val="00BA547E"/>
    <w:rsid w:val="00BA689F"/>
    <w:rsid w:val="00BA6E5B"/>
    <w:rsid w:val="00BA7565"/>
    <w:rsid w:val="00BA7964"/>
    <w:rsid w:val="00BA7E1D"/>
    <w:rsid w:val="00BA7E94"/>
    <w:rsid w:val="00BB094D"/>
    <w:rsid w:val="00BB095D"/>
    <w:rsid w:val="00BB15CA"/>
    <w:rsid w:val="00BB1ED1"/>
    <w:rsid w:val="00BB2FC6"/>
    <w:rsid w:val="00BB3D69"/>
    <w:rsid w:val="00BB4639"/>
    <w:rsid w:val="00BB4653"/>
    <w:rsid w:val="00BB4AA9"/>
    <w:rsid w:val="00BB5695"/>
    <w:rsid w:val="00BC1ED0"/>
    <w:rsid w:val="00BC2EA5"/>
    <w:rsid w:val="00BC3C4C"/>
    <w:rsid w:val="00BC4786"/>
    <w:rsid w:val="00BC6660"/>
    <w:rsid w:val="00BC67BE"/>
    <w:rsid w:val="00BD155A"/>
    <w:rsid w:val="00BD1B87"/>
    <w:rsid w:val="00BD2D1F"/>
    <w:rsid w:val="00BD32B5"/>
    <w:rsid w:val="00BD3534"/>
    <w:rsid w:val="00BD4416"/>
    <w:rsid w:val="00BD599B"/>
    <w:rsid w:val="00BD6B94"/>
    <w:rsid w:val="00BD6E0F"/>
    <w:rsid w:val="00BD70BC"/>
    <w:rsid w:val="00BE08B4"/>
    <w:rsid w:val="00BE0962"/>
    <w:rsid w:val="00BE20BC"/>
    <w:rsid w:val="00BE2557"/>
    <w:rsid w:val="00BE3B01"/>
    <w:rsid w:val="00BE3BF3"/>
    <w:rsid w:val="00BE3CA1"/>
    <w:rsid w:val="00BE3E92"/>
    <w:rsid w:val="00BE414D"/>
    <w:rsid w:val="00BE4BFB"/>
    <w:rsid w:val="00BE6841"/>
    <w:rsid w:val="00BE6DD0"/>
    <w:rsid w:val="00BE70CD"/>
    <w:rsid w:val="00BE72CB"/>
    <w:rsid w:val="00BE79BF"/>
    <w:rsid w:val="00BF0366"/>
    <w:rsid w:val="00BF0461"/>
    <w:rsid w:val="00BF079D"/>
    <w:rsid w:val="00BF1CFA"/>
    <w:rsid w:val="00BF289D"/>
    <w:rsid w:val="00BF2F52"/>
    <w:rsid w:val="00BF3044"/>
    <w:rsid w:val="00BF3A00"/>
    <w:rsid w:val="00BF3DF6"/>
    <w:rsid w:val="00BF3F42"/>
    <w:rsid w:val="00BF521B"/>
    <w:rsid w:val="00BF6890"/>
    <w:rsid w:val="00BF7108"/>
    <w:rsid w:val="00BF745A"/>
    <w:rsid w:val="00BF78A8"/>
    <w:rsid w:val="00BF7DAE"/>
    <w:rsid w:val="00C02448"/>
    <w:rsid w:val="00C03488"/>
    <w:rsid w:val="00C051E7"/>
    <w:rsid w:val="00C06DD6"/>
    <w:rsid w:val="00C06E8F"/>
    <w:rsid w:val="00C10BEC"/>
    <w:rsid w:val="00C11241"/>
    <w:rsid w:val="00C12321"/>
    <w:rsid w:val="00C1235C"/>
    <w:rsid w:val="00C12428"/>
    <w:rsid w:val="00C1250C"/>
    <w:rsid w:val="00C12ADF"/>
    <w:rsid w:val="00C15BA1"/>
    <w:rsid w:val="00C1634D"/>
    <w:rsid w:val="00C167BF"/>
    <w:rsid w:val="00C16D3D"/>
    <w:rsid w:val="00C17258"/>
    <w:rsid w:val="00C22028"/>
    <w:rsid w:val="00C225D8"/>
    <w:rsid w:val="00C226D1"/>
    <w:rsid w:val="00C22C5F"/>
    <w:rsid w:val="00C22E32"/>
    <w:rsid w:val="00C252BF"/>
    <w:rsid w:val="00C25388"/>
    <w:rsid w:val="00C254AC"/>
    <w:rsid w:val="00C25E02"/>
    <w:rsid w:val="00C2609A"/>
    <w:rsid w:val="00C26A20"/>
    <w:rsid w:val="00C27179"/>
    <w:rsid w:val="00C27344"/>
    <w:rsid w:val="00C27974"/>
    <w:rsid w:val="00C27C4E"/>
    <w:rsid w:val="00C30072"/>
    <w:rsid w:val="00C30F9D"/>
    <w:rsid w:val="00C32B77"/>
    <w:rsid w:val="00C32EB4"/>
    <w:rsid w:val="00C33089"/>
    <w:rsid w:val="00C33382"/>
    <w:rsid w:val="00C3449B"/>
    <w:rsid w:val="00C3574D"/>
    <w:rsid w:val="00C37469"/>
    <w:rsid w:val="00C3748A"/>
    <w:rsid w:val="00C379EA"/>
    <w:rsid w:val="00C37DD1"/>
    <w:rsid w:val="00C37E86"/>
    <w:rsid w:val="00C4165D"/>
    <w:rsid w:val="00C41FD7"/>
    <w:rsid w:val="00C429AA"/>
    <w:rsid w:val="00C42FA7"/>
    <w:rsid w:val="00C4320D"/>
    <w:rsid w:val="00C4351E"/>
    <w:rsid w:val="00C43F4D"/>
    <w:rsid w:val="00C442F9"/>
    <w:rsid w:val="00C44E6D"/>
    <w:rsid w:val="00C45030"/>
    <w:rsid w:val="00C45A74"/>
    <w:rsid w:val="00C45F97"/>
    <w:rsid w:val="00C4736D"/>
    <w:rsid w:val="00C50C8C"/>
    <w:rsid w:val="00C5131A"/>
    <w:rsid w:val="00C5246F"/>
    <w:rsid w:val="00C533A6"/>
    <w:rsid w:val="00C53640"/>
    <w:rsid w:val="00C53FCB"/>
    <w:rsid w:val="00C54496"/>
    <w:rsid w:val="00C55848"/>
    <w:rsid w:val="00C56997"/>
    <w:rsid w:val="00C577A8"/>
    <w:rsid w:val="00C5781F"/>
    <w:rsid w:val="00C60955"/>
    <w:rsid w:val="00C60B9C"/>
    <w:rsid w:val="00C60E01"/>
    <w:rsid w:val="00C61407"/>
    <w:rsid w:val="00C61856"/>
    <w:rsid w:val="00C622F1"/>
    <w:rsid w:val="00C626C2"/>
    <w:rsid w:val="00C627EB"/>
    <w:rsid w:val="00C62AD7"/>
    <w:rsid w:val="00C654EE"/>
    <w:rsid w:val="00C65A2E"/>
    <w:rsid w:val="00C65C6A"/>
    <w:rsid w:val="00C667BB"/>
    <w:rsid w:val="00C6764A"/>
    <w:rsid w:val="00C7012A"/>
    <w:rsid w:val="00C706B6"/>
    <w:rsid w:val="00C70CC5"/>
    <w:rsid w:val="00C71172"/>
    <w:rsid w:val="00C719B5"/>
    <w:rsid w:val="00C72FDF"/>
    <w:rsid w:val="00C7305B"/>
    <w:rsid w:val="00C731EC"/>
    <w:rsid w:val="00C7495E"/>
    <w:rsid w:val="00C74CC7"/>
    <w:rsid w:val="00C760E6"/>
    <w:rsid w:val="00C77AE8"/>
    <w:rsid w:val="00C77E1D"/>
    <w:rsid w:val="00C80480"/>
    <w:rsid w:val="00C80606"/>
    <w:rsid w:val="00C8236B"/>
    <w:rsid w:val="00C82420"/>
    <w:rsid w:val="00C82C88"/>
    <w:rsid w:val="00C83143"/>
    <w:rsid w:val="00C84713"/>
    <w:rsid w:val="00C85266"/>
    <w:rsid w:val="00C85902"/>
    <w:rsid w:val="00C85EEA"/>
    <w:rsid w:val="00C862C8"/>
    <w:rsid w:val="00C86CEC"/>
    <w:rsid w:val="00C86FE5"/>
    <w:rsid w:val="00C87B46"/>
    <w:rsid w:val="00C87D52"/>
    <w:rsid w:val="00C87EB1"/>
    <w:rsid w:val="00C9046A"/>
    <w:rsid w:val="00C906BC"/>
    <w:rsid w:val="00C90972"/>
    <w:rsid w:val="00C90C0E"/>
    <w:rsid w:val="00C916E4"/>
    <w:rsid w:val="00C91A85"/>
    <w:rsid w:val="00C91DEE"/>
    <w:rsid w:val="00C922A6"/>
    <w:rsid w:val="00C93BA8"/>
    <w:rsid w:val="00C95371"/>
    <w:rsid w:val="00C960CC"/>
    <w:rsid w:val="00C96347"/>
    <w:rsid w:val="00C96948"/>
    <w:rsid w:val="00C96D92"/>
    <w:rsid w:val="00C97ECD"/>
    <w:rsid w:val="00CA0074"/>
    <w:rsid w:val="00CA04CF"/>
    <w:rsid w:val="00CA0578"/>
    <w:rsid w:val="00CA1375"/>
    <w:rsid w:val="00CA1C18"/>
    <w:rsid w:val="00CA1CB8"/>
    <w:rsid w:val="00CA2860"/>
    <w:rsid w:val="00CA29A7"/>
    <w:rsid w:val="00CA2EB0"/>
    <w:rsid w:val="00CA37CE"/>
    <w:rsid w:val="00CA4EAA"/>
    <w:rsid w:val="00CA5323"/>
    <w:rsid w:val="00CA587B"/>
    <w:rsid w:val="00CA62C0"/>
    <w:rsid w:val="00CA6E24"/>
    <w:rsid w:val="00CA7D09"/>
    <w:rsid w:val="00CB18D2"/>
    <w:rsid w:val="00CB1F63"/>
    <w:rsid w:val="00CB215B"/>
    <w:rsid w:val="00CB32F0"/>
    <w:rsid w:val="00CB3D61"/>
    <w:rsid w:val="00CB3FEA"/>
    <w:rsid w:val="00CB425F"/>
    <w:rsid w:val="00CB430A"/>
    <w:rsid w:val="00CB44CE"/>
    <w:rsid w:val="00CB4B52"/>
    <w:rsid w:val="00CB4E48"/>
    <w:rsid w:val="00CB5A15"/>
    <w:rsid w:val="00CB6C06"/>
    <w:rsid w:val="00CB78CC"/>
    <w:rsid w:val="00CB7C2F"/>
    <w:rsid w:val="00CB7FD0"/>
    <w:rsid w:val="00CB7FF9"/>
    <w:rsid w:val="00CC0FD8"/>
    <w:rsid w:val="00CC230B"/>
    <w:rsid w:val="00CC4284"/>
    <w:rsid w:val="00CC4404"/>
    <w:rsid w:val="00CC48B4"/>
    <w:rsid w:val="00CC48CD"/>
    <w:rsid w:val="00CC530D"/>
    <w:rsid w:val="00CC643A"/>
    <w:rsid w:val="00CC66E2"/>
    <w:rsid w:val="00CC6915"/>
    <w:rsid w:val="00CC6BF4"/>
    <w:rsid w:val="00CC7248"/>
    <w:rsid w:val="00CC7EC9"/>
    <w:rsid w:val="00CD1457"/>
    <w:rsid w:val="00CD1B81"/>
    <w:rsid w:val="00CD21E9"/>
    <w:rsid w:val="00CD2B9B"/>
    <w:rsid w:val="00CD5141"/>
    <w:rsid w:val="00CD541B"/>
    <w:rsid w:val="00CD5C23"/>
    <w:rsid w:val="00CD5CA7"/>
    <w:rsid w:val="00CD6517"/>
    <w:rsid w:val="00CD6784"/>
    <w:rsid w:val="00CD679C"/>
    <w:rsid w:val="00CD735C"/>
    <w:rsid w:val="00CD73F3"/>
    <w:rsid w:val="00CE0016"/>
    <w:rsid w:val="00CE0490"/>
    <w:rsid w:val="00CE063E"/>
    <w:rsid w:val="00CE0DA2"/>
    <w:rsid w:val="00CE127B"/>
    <w:rsid w:val="00CE1771"/>
    <w:rsid w:val="00CE22EB"/>
    <w:rsid w:val="00CE2B1D"/>
    <w:rsid w:val="00CE2EFC"/>
    <w:rsid w:val="00CE2F2A"/>
    <w:rsid w:val="00CE4367"/>
    <w:rsid w:val="00CE504A"/>
    <w:rsid w:val="00CE5CA1"/>
    <w:rsid w:val="00CE6611"/>
    <w:rsid w:val="00CF016D"/>
    <w:rsid w:val="00CF25C0"/>
    <w:rsid w:val="00CF274C"/>
    <w:rsid w:val="00CF28D5"/>
    <w:rsid w:val="00CF2974"/>
    <w:rsid w:val="00CF30C9"/>
    <w:rsid w:val="00CF49ED"/>
    <w:rsid w:val="00CF592A"/>
    <w:rsid w:val="00CF5D2F"/>
    <w:rsid w:val="00CF6298"/>
    <w:rsid w:val="00CF65F7"/>
    <w:rsid w:val="00CF6FE6"/>
    <w:rsid w:val="00CF70CF"/>
    <w:rsid w:val="00D005B9"/>
    <w:rsid w:val="00D0088C"/>
    <w:rsid w:val="00D023C6"/>
    <w:rsid w:val="00D02F38"/>
    <w:rsid w:val="00D03AE3"/>
    <w:rsid w:val="00D0442A"/>
    <w:rsid w:val="00D04454"/>
    <w:rsid w:val="00D04E6D"/>
    <w:rsid w:val="00D05375"/>
    <w:rsid w:val="00D05B0B"/>
    <w:rsid w:val="00D05D2F"/>
    <w:rsid w:val="00D06FAC"/>
    <w:rsid w:val="00D117BE"/>
    <w:rsid w:val="00D119AD"/>
    <w:rsid w:val="00D11FCA"/>
    <w:rsid w:val="00D12A9D"/>
    <w:rsid w:val="00D13024"/>
    <w:rsid w:val="00D1308E"/>
    <w:rsid w:val="00D13B41"/>
    <w:rsid w:val="00D13B59"/>
    <w:rsid w:val="00D14E94"/>
    <w:rsid w:val="00D1515F"/>
    <w:rsid w:val="00D151AD"/>
    <w:rsid w:val="00D1541A"/>
    <w:rsid w:val="00D1600D"/>
    <w:rsid w:val="00D16728"/>
    <w:rsid w:val="00D1747D"/>
    <w:rsid w:val="00D1763A"/>
    <w:rsid w:val="00D20D96"/>
    <w:rsid w:val="00D2129A"/>
    <w:rsid w:val="00D212BD"/>
    <w:rsid w:val="00D21654"/>
    <w:rsid w:val="00D22D38"/>
    <w:rsid w:val="00D23A38"/>
    <w:rsid w:val="00D23EBD"/>
    <w:rsid w:val="00D24369"/>
    <w:rsid w:val="00D24D32"/>
    <w:rsid w:val="00D24FA9"/>
    <w:rsid w:val="00D253BE"/>
    <w:rsid w:val="00D26E14"/>
    <w:rsid w:val="00D27051"/>
    <w:rsid w:val="00D27461"/>
    <w:rsid w:val="00D276E3"/>
    <w:rsid w:val="00D30028"/>
    <w:rsid w:val="00D302D5"/>
    <w:rsid w:val="00D31158"/>
    <w:rsid w:val="00D32690"/>
    <w:rsid w:val="00D32C5C"/>
    <w:rsid w:val="00D33B22"/>
    <w:rsid w:val="00D33CD6"/>
    <w:rsid w:val="00D34707"/>
    <w:rsid w:val="00D35CB7"/>
    <w:rsid w:val="00D368E1"/>
    <w:rsid w:val="00D36E04"/>
    <w:rsid w:val="00D36ED3"/>
    <w:rsid w:val="00D37E57"/>
    <w:rsid w:val="00D403AA"/>
    <w:rsid w:val="00D4073E"/>
    <w:rsid w:val="00D40BB6"/>
    <w:rsid w:val="00D40FFB"/>
    <w:rsid w:val="00D41917"/>
    <w:rsid w:val="00D41C81"/>
    <w:rsid w:val="00D41D6A"/>
    <w:rsid w:val="00D41F33"/>
    <w:rsid w:val="00D4208A"/>
    <w:rsid w:val="00D42A87"/>
    <w:rsid w:val="00D42DDA"/>
    <w:rsid w:val="00D42EF6"/>
    <w:rsid w:val="00D43CD2"/>
    <w:rsid w:val="00D43D33"/>
    <w:rsid w:val="00D440A3"/>
    <w:rsid w:val="00D44C75"/>
    <w:rsid w:val="00D4566A"/>
    <w:rsid w:val="00D4571F"/>
    <w:rsid w:val="00D46E47"/>
    <w:rsid w:val="00D47483"/>
    <w:rsid w:val="00D5047C"/>
    <w:rsid w:val="00D513E5"/>
    <w:rsid w:val="00D516B9"/>
    <w:rsid w:val="00D52959"/>
    <w:rsid w:val="00D5440B"/>
    <w:rsid w:val="00D54A3F"/>
    <w:rsid w:val="00D550BD"/>
    <w:rsid w:val="00D569ED"/>
    <w:rsid w:val="00D57773"/>
    <w:rsid w:val="00D577F6"/>
    <w:rsid w:val="00D60845"/>
    <w:rsid w:val="00D61314"/>
    <w:rsid w:val="00D613E0"/>
    <w:rsid w:val="00D629D3"/>
    <w:rsid w:val="00D630C8"/>
    <w:rsid w:val="00D64A93"/>
    <w:rsid w:val="00D65990"/>
    <w:rsid w:val="00D662A3"/>
    <w:rsid w:val="00D66DEC"/>
    <w:rsid w:val="00D66DF3"/>
    <w:rsid w:val="00D6759D"/>
    <w:rsid w:val="00D67697"/>
    <w:rsid w:val="00D701A2"/>
    <w:rsid w:val="00D70859"/>
    <w:rsid w:val="00D70A1F"/>
    <w:rsid w:val="00D70AEF"/>
    <w:rsid w:val="00D7155C"/>
    <w:rsid w:val="00D7195B"/>
    <w:rsid w:val="00D71FA2"/>
    <w:rsid w:val="00D7258C"/>
    <w:rsid w:val="00D745BF"/>
    <w:rsid w:val="00D74A08"/>
    <w:rsid w:val="00D753A6"/>
    <w:rsid w:val="00D75E92"/>
    <w:rsid w:val="00D7651A"/>
    <w:rsid w:val="00D773DD"/>
    <w:rsid w:val="00D77423"/>
    <w:rsid w:val="00D77450"/>
    <w:rsid w:val="00D7777A"/>
    <w:rsid w:val="00D77E1F"/>
    <w:rsid w:val="00D80309"/>
    <w:rsid w:val="00D80976"/>
    <w:rsid w:val="00D82BF3"/>
    <w:rsid w:val="00D83146"/>
    <w:rsid w:val="00D835A0"/>
    <w:rsid w:val="00D83640"/>
    <w:rsid w:val="00D836EA"/>
    <w:rsid w:val="00D843EC"/>
    <w:rsid w:val="00D84588"/>
    <w:rsid w:val="00D87A0E"/>
    <w:rsid w:val="00D92991"/>
    <w:rsid w:val="00D93435"/>
    <w:rsid w:val="00D9359E"/>
    <w:rsid w:val="00D9388C"/>
    <w:rsid w:val="00D939E2"/>
    <w:rsid w:val="00D93A50"/>
    <w:rsid w:val="00D94730"/>
    <w:rsid w:val="00D94902"/>
    <w:rsid w:val="00D951B3"/>
    <w:rsid w:val="00D953CC"/>
    <w:rsid w:val="00D95FC6"/>
    <w:rsid w:val="00D97359"/>
    <w:rsid w:val="00D976BC"/>
    <w:rsid w:val="00D97D92"/>
    <w:rsid w:val="00DA134A"/>
    <w:rsid w:val="00DA1D7A"/>
    <w:rsid w:val="00DA3F20"/>
    <w:rsid w:val="00DA3F93"/>
    <w:rsid w:val="00DA4BDB"/>
    <w:rsid w:val="00DA56E4"/>
    <w:rsid w:val="00DA5ACC"/>
    <w:rsid w:val="00DA7AE8"/>
    <w:rsid w:val="00DB02C7"/>
    <w:rsid w:val="00DB0829"/>
    <w:rsid w:val="00DB094F"/>
    <w:rsid w:val="00DB0992"/>
    <w:rsid w:val="00DB1E8E"/>
    <w:rsid w:val="00DB28E2"/>
    <w:rsid w:val="00DB3509"/>
    <w:rsid w:val="00DB3AE1"/>
    <w:rsid w:val="00DB3ED2"/>
    <w:rsid w:val="00DB408C"/>
    <w:rsid w:val="00DB783A"/>
    <w:rsid w:val="00DB78E5"/>
    <w:rsid w:val="00DC1960"/>
    <w:rsid w:val="00DC333C"/>
    <w:rsid w:val="00DC3E59"/>
    <w:rsid w:val="00DC4895"/>
    <w:rsid w:val="00DC4F7B"/>
    <w:rsid w:val="00DC5946"/>
    <w:rsid w:val="00DC7426"/>
    <w:rsid w:val="00DC743D"/>
    <w:rsid w:val="00DC78A8"/>
    <w:rsid w:val="00DD0B09"/>
    <w:rsid w:val="00DD0DBD"/>
    <w:rsid w:val="00DD0E39"/>
    <w:rsid w:val="00DD1490"/>
    <w:rsid w:val="00DD14FA"/>
    <w:rsid w:val="00DD193B"/>
    <w:rsid w:val="00DD2AE5"/>
    <w:rsid w:val="00DD38B2"/>
    <w:rsid w:val="00DD397C"/>
    <w:rsid w:val="00DD3A37"/>
    <w:rsid w:val="00DD4B5A"/>
    <w:rsid w:val="00DD4DBD"/>
    <w:rsid w:val="00DD560A"/>
    <w:rsid w:val="00DD6BD6"/>
    <w:rsid w:val="00DD7339"/>
    <w:rsid w:val="00DD7B1C"/>
    <w:rsid w:val="00DE0F67"/>
    <w:rsid w:val="00DE174B"/>
    <w:rsid w:val="00DE2761"/>
    <w:rsid w:val="00DE2767"/>
    <w:rsid w:val="00DE2E6D"/>
    <w:rsid w:val="00DE3293"/>
    <w:rsid w:val="00DE3B0E"/>
    <w:rsid w:val="00DE41DF"/>
    <w:rsid w:val="00DE42AE"/>
    <w:rsid w:val="00DE45E8"/>
    <w:rsid w:val="00DE52A2"/>
    <w:rsid w:val="00DE5E88"/>
    <w:rsid w:val="00DE7A6A"/>
    <w:rsid w:val="00DE7F8B"/>
    <w:rsid w:val="00DF0671"/>
    <w:rsid w:val="00DF0A05"/>
    <w:rsid w:val="00DF1126"/>
    <w:rsid w:val="00DF14F2"/>
    <w:rsid w:val="00DF16CC"/>
    <w:rsid w:val="00DF175F"/>
    <w:rsid w:val="00DF25C3"/>
    <w:rsid w:val="00DF31CF"/>
    <w:rsid w:val="00DF3C4E"/>
    <w:rsid w:val="00DF4A05"/>
    <w:rsid w:val="00DF64AA"/>
    <w:rsid w:val="00DF6EDA"/>
    <w:rsid w:val="00DF715D"/>
    <w:rsid w:val="00DF7A8B"/>
    <w:rsid w:val="00E018FB"/>
    <w:rsid w:val="00E04066"/>
    <w:rsid w:val="00E05059"/>
    <w:rsid w:val="00E05E7D"/>
    <w:rsid w:val="00E06383"/>
    <w:rsid w:val="00E064D6"/>
    <w:rsid w:val="00E1071A"/>
    <w:rsid w:val="00E1121A"/>
    <w:rsid w:val="00E11357"/>
    <w:rsid w:val="00E11B39"/>
    <w:rsid w:val="00E12436"/>
    <w:rsid w:val="00E1308A"/>
    <w:rsid w:val="00E134B0"/>
    <w:rsid w:val="00E13772"/>
    <w:rsid w:val="00E141EF"/>
    <w:rsid w:val="00E14210"/>
    <w:rsid w:val="00E14487"/>
    <w:rsid w:val="00E1525C"/>
    <w:rsid w:val="00E17866"/>
    <w:rsid w:val="00E17EBC"/>
    <w:rsid w:val="00E200E3"/>
    <w:rsid w:val="00E2090C"/>
    <w:rsid w:val="00E20BFC"/>
    <w:rsid w:val="00E2140B"/>
    <w:rsid w:val="00E2249C"/>
    <w:rsid w:val="00E22639"/>
    <w:rsid w:val="00E22EF4"/>
    <w:rsid w:val="00E22EF7"/>
    <w:rsid w:val="00E23144"/>
    <w:rsid w:val="00E2372D"/>
    <w:rsid w:val="00E2427E"/>
    <w:rsid w:val="00E24C9F"/>
    <w:rsid w:val="00E24DA5"/>
    <w:rsid w:val="00E2537F"/>
    <w:rsid w:val="00E2542A"/>
    <w:rsid w:val="00E254E8"/>
    <w:rsid w:val="00E265CB"/>
    <w:rsid w:val="00E26CEB"/>
    <w:rsid w:val="00E27755"/>
    <w:rsid w:val="00E27849"/>
    <w:rsid w:val="00E27EE4"/>
    <w:rsid w:val="00E30115"/>
    <w:rsid w:val="00E31D60"/>
    <w:rsid w:val="00E33038"/>
    <w:rsid w:val="00E335DD"/>
    <w:rsid w:val="00E33E34"/>
    <w:rsid w:val="00E346BA"/>
    <w:rsid w:val="00E355B0"/>
    <w:rsid w:val="00E35C18"/>
    <w:rsid w:val="00E36A08"/>
    <w:rsid w:val="00E36E9E"/>
    <w:rsid w:val="00E37497"/>
    <w:rsid w:val="00E37D71"/>
    <w:rsid w:val="00E401B9"/>
    <w:rsid w:val="00E41FD1"/>
    <w:rsid w:val="00E43368"/>
    <w:rsid w:val="00E43D42"/>
    <w:rsid w:val="00E440C7"/>
    <w:rsid w:val="00E45906"/>
    <w:rsid w:val="00E45956"/>
    <w:rsid w:val="00E469FE"/>
    <w:rsid w:val="00E46ADC"/>
    <w:rsid w:val="00E4778F"/>
    <w:rsid w:val="00E47AF4"/>
    <w:rsid w:val="00E5079E"/>
    <w:rsid w:val="00E50B8D"/>
    <w:rsid w:val="00E549DA"/>
    <w:rsid w:val="00E54D44"/>
    <w:rsid w:val="00E54E0F"/>
    <w:rsid w:val="00E55A8D"/>
    <w:rsid w:val="00E56417"/>
    <w:rsid w:val="00E57227"/>
    <w:rsid w:val="00E576A8"/>
    <w:rsid w:val="00E57E37"/>
    <w:rsid w:val="00E61A86"/>
    <w:rsid w:val="00E621A1"/>
    <w:rsid w:val="00E624C7"/>
    <w:rsid w:val="00E62FB8"/>
    <w:rsid w:val="00E63119"/>
    <w:rsid w:val="00E63233"/>
    <w:rsid w:val="00E63F07"/>
    <w:rsid w:val="00E65CA9"/>
    <w:rsid w:val="00E66DD5"/>
    <w:rsid w:val="00E702BC"/>
    <w:rsid w:val="00E705CA"/>
    <w:rsid w:val="00E718AF"/>
    <w:rsid w:val="00E72EB7"/>
    <w:rsid w:val="00E73117"/>
    <w:rsid w:val="00E73BC4"/>
    <w:rsid w:val="00E74C95"/>
    <w:rsid w:val="00E74DE6"/>
    <w:rsid w:val="00E753D5"/>
    <w:rsid w:val="00E75884"/>
    <w:rsid w:val="00E75AB0"/>
    <w:rsid w:val="00E75B9B"/>
    <w:rsid w:val="00E76F36"/>
    <w:rsid w:val="00E77A68"/>
    <w:rsid w:val="00E77EEA"/>
    <w:rsid w:val="00E80151"/>
    <w:rsid w:val="00E806C8"/>
    <w:rsid w:val="00E807EB"/>
    <w:rsid w:val="00E80B71"/>
    <w:rsid w:val="00E82218"/>
    <w:rsid w:val="00E85AC2"/>
    <w:rsid w:val="00E8778E"/>
    <w:rsid w:val="00E93E38"/>
    <w:rsid w:val="00E94A4E"/>
    <w:rsid w:val="00E96542"/>
    <w:rsid w:val="00E96A45"/>
    <w:rsid w:val="00E96AC3"/>
    <w:rsid w:val="00E96E6D"/>
    <w:rsid w:val="00E97919"/>
    <w:rsid w:val="00E97B76"/>
    <w:rsid w:val="00EA0B51"/>
    <w:rsid w:val="00EA1AB3"/>
    <w:rsid w:val="00EA1D9C"/>
    <w:rsid w:val="00EA22E4"/>
    <w:rsid w:val="00EA2DB5"/>
    <w:rsid w:val="00EA3297"/>
    <w:rsid w:val="00EA3511"/>
    <w:rsid w:val="00EA5162"/>
    <w:rsid w:val="00EA5342"/>
    <w:rsid w:val="00EA5827"/>
    <w:rsid w:val="00EA6780"/>
    <w:rsid w:val="00EA6D2F"/>
    <w:rsid w:val="00EA79B7"/>
    <w:rsid w:val="00EB1AB3"/>
    <w:rsid w:val="00EB2DC9"/>
    <w:rsid w:val="00EB2E10"/>
    <w:rsid w:val="00EB320D"/>
    <w:rsid w:val="00EB3398"/>
    <w:rsid w:val="00EB3729"/>
    <w:rsid w:val="00EB3793"/>
    <w:rsid w:val="00EB3C95"/>
    <w:rsid w:val="00EB3F3A"/>
    <w:rsid w:val="00EB5DA1"/>
    <w:rsid w:val="00EB6A2E"/>
    <w:rsid w:val="00EC0130"/>
    <w:rsid w:val="00EC0449"/>
    <w:rsid w:val="00EC0ADE"/>
    <w:rsid w:val="00EC186C"/>
    <w:rsid w:val="00EC2E9D"/>
    <w:rsid w:val="00EC3120"/>
    <w:rsid w:val="00EC33E7"/>
    <w:rsid w:val="00EC3B41"/>
    <w:rsid w:val="00EC3BAE"/>
    <w:rsid w:val="00EC4B53"/>
    <w:rsid w:val="00EC4EAF"/>
    <w:rsid w:val="00EC6FBB"/>
    <w:rsid w:val="00EC7D4C"/>
    <w:rsid w:val="00EC7E05"/>
    <w:rsid w:val="00ED060A"/>
    <w:rsid w:val="00ED09B5"/>
    <w:rsid w:val="00ED13E4"/>
    <w:rsid w:val="00ED2179"/>
    <w:rsid w:val="00ED22CD"/>
    <w:rsid w:val="00ED27DF"/>
    <w:rsid w:val="00ED3093"/>
    <w:rsid w:val="00ED3155"/>
    <w:rsid w:val="00ED3E82"/>
    <w:rsid w:val="00ED522C"/>
    <w:rsid w:val="00ED591E"/>
    <w:rsid w:val="00ED74A9"/>
    <w:rsid w:val="00EE03F4"/>
    <w:rsid w:val="00EE117F"/>
    <w:rsid w:val="00EE1B3F"/>
    <w:rsid w:val="00EE1C3E"/>
    <w:rsid w:val="00EE27BD"/>
    <w:rsid w:val="00EE3181"/>
    <w:rsid w:val="00EE32A7"/>
    <w:rsid w:val="00EE3B81"/>
    <w:rsid w:val="00EE3E33"/>
    <w:rsid w:val="00EE3F5B"/>
    <w:rsid w:val="00EE442A"/>
    <w:rsid w:val="00EE45C3"/>
    <w:rsid w:val="00EE45CB"/>
    <w:rsid w:val="00EE5858"/>
    <w:rsid w:val="00EE5A0C"/>
    <w:rsid w:val="00EE5CC9"/>
    <w:rsid w:val="00EE5F65"/>
    <w:rsid w:val="00EE7395"/>
    <w:rsid w:val="00EE7D03"/>
    <w:rsid w:val="00EF0AEA"/>
    <w:rsid w:val="00EF0F1C"/>
    <w:rsid w:val="00EF1000"/>
    <w:rsid w:val="00EF1B53"/>
    <w:rsid w:val="00EF1C16"/>
    <w:rsid w:val="00EF2B05"/>
    <w:rsid w:val="00EF2CB9"/>
    <w:rsid w:val="00EF4287"/>
    <w:rsid w:val="00EF443D"/>
    <w:rsid w:val="00EF547F"/>
    <w:rsid w:val="00EF5987"/>
    <w:rsid w:val="00EF6034"/>
    <w:rsid w:val="00EF6B18"/>
    <w:rsid w:val="00EF6F5D"/>
    <w:rsid w:val="00EF7291"/>
    <w:rsid w:val="00EF72BC"/>
    <w:rsid w:val="00EF7B51"/>
    <w:rsid w:val="00F00FC7"/>
    <w:rsid w:val="00F013D7"/>
    <w:rsid w:val="00F01732"/>
    <w:rsid w:val="00F01C84"/>
    <w:rsid w:val="00F021CB"/>
    <w:rsid w:val="00F025E9"/>
    <w:rsid w:val="00F026ED"/>
    <w:rsid w:val="00F02D81"/>
    <w:rsid w:val="00F03CB0"/>
    <w:rsid w:val="00F04F73"/>
    <w:rsid w:val="00F05D96"/>
    <w:rsid w:val="00F06096"/>
    <w:rsid w:val="00F06633"/>
    <w:rsid w:val="00F07636"/>
    <w:rsid w:val="00F07FC6"/>
    <w:rsid w:val="00F12160"/>
    <w:rsid w:val="00F135FB"/>
    <w:rsid w:val="00F14146"/>
    <w:rsid w:val="00F142A7"/>
    <w:rsid w:val="00F147B9"/>
    <w:rsid w:val="00F14B4C"/>
    <w:rsid w:val="00F1523A"/>
    <w:rsid w:val="00F16BB5"/>
    <w:rsid w:val="00F16D2D"/>
    <w:rsid w:val="00F16D3E"/>
    <w:rsid w:val="00F1707D"/>
    <w:rsid w:val="00F2288C"/>
    <w:rsid w:val="00F24552"/>
    <w:rsid w:val="00F245CA"/>
    <w:rsid w:val="00F2533B"/>
    <w:rsid w:val="00F259D7"/>
    <w:rsid w:val="00F25AB8"/>
    <w:rsid w:val="00F25EAF"/>
    <w:rsid w:val="00F27005"/>
    <w:rsid w:val="00F304C8"/>
    <w:rsid w:val="00F30555"/>
    <w:rsid w:val="00F31603"/>
    <w:rsid w:val="00F31D40"/>
    <w:rsid w:val="00F33762"/>
    <w:rsid w:val="00F349A7"/>
    <w:rsid w:val="00F34E82"/>
    <w:rsid w:val="00F356A8"/>
    <w:rsid w:val="00F35EE5"/>
    <w:rsid w:val="00F371CE"/>
    <w:rsid w:val="00F376E9"/>
    <w:rsid w:val="00F4130B"/>
    <w:rsid w:val="00F41F04"/>
    <w:rsid w:val="00F42094"/>
    <w:rsid w:val="00F42C9E"/>
    <w:rsid w:val="00F42CE7"/>
    <w:rsid w:val="00F44408"/>
    <w:rsid w:val="00F449D1"/>
    <w:rsid w:val="00F4682E"/>
    <w:rsid w:val="00F468A1"/>
    <w:rsid w:val="00F46D32"/>
    <w:rsid w:val="00F46E2C"/>
    <w:rsid w:val="00F46E7F"/>
    <w:rsid w:val="00F50294"/>
    <w:rsid w:val="00F505CA"/>
    <w:rsid w:val="00F50E9A"/>
    <w:rsid w:val="00F51502"/>
    <w:rsid w:val="00F518D0"/>
    <w:rsid w:val="00F51D6C"/>
    <w:rsid w:val="00F53468"/>
    <w:rsid w:val="00F5357D"/>
    <w:rsid w:val="00F54115"/>
    <w:rsid w:val="00F54C92"/>
    <w:rsid w:val="00F54DEF"/>
    <w:rsid w:val="00F54F90"/>
    <w:rsid w:val="00F55A31"/>
    <w:rsid w:val="00F6133E"/>
    <w:rsid w:val="00F61552"/>
    <w:rsid w:val="00F61B35"/>
    <w:rsid w:val="00F61CAD"/>
    <w:rsid w:val="00F61F98"/>
    <w:rsid w:val="00F62DE7"/>
    <w:rsid w:val="00F6378E"/>
    <w:rsid w:val="00F65311"/>
    <w:rsid w:val="00F6597D"/>
    <w:rsid w:val="00F66606"/>
    <w:rsid w:val="00F66B1A"/>
    <w:rsid w:val="00F66DD6"/>
    <w:rsid w:val="00F710B3"/>
    <w:rsid w:val="00F71866"/>
    <w:rsid w:val="00F726B7"/>
    <w:rsid w:val="00F737B6"/>
    <w:rsid w:val="00F74F94"/>
    <w:rsid w:val="00F762DF"/>
    <w:rsid w:val="00F76A75"/>
    <w:rsid w:val="00F76EBE"/>
    <w:rsid w:val="00F7716A"/>
    <w:rsid w:val="00F77A9C"/>
    <w:rsid w:val="00F77E15"/>
    <w:rsid w:val="00F77E2E"/>
    <w:rsid w:val="00F77F7A"/>
    <w:rsid w:val="00F8139C"/>
    <w:rsid w:val="00F814E9"/>
    <w:rsid w:val="00F81C09"/>
    <w:rsid w:val="00F82271"/>
    <w:rsid w:val="00F84098"/>
    <w:rsid w:val="00F85BF1"/>
    <w:rsid w:val="00F85C0D"/>
    <w:rsid w:val="00F8654E"/>
    <w:rsid w:val="00F867B7"/>
    <w:rsid w:val="00F869DE"/>
    <w:rsid w:val="00F8764D"/>
    <w:rsid w:val="00F87AFE"/>
    <w:rsid w:val="00F87BA1"/>
    <w:rsid w:val="00F87DCB"/>
    <w:rsid w:val="00F9068F"/>
    <w:rsid w:val="00F90A09"/>
    <w:rsid w:val="00F90E1B"/>
    <w:rsid w:val="00F91143"/>
    <w:rsid w:val="00F9174C"/>
    <w:rsid w:val="00F92307"/>
    <w:rsid w:val="00F92F42"/>
    <w:rsid w:val="00F93173"/>
    <w:rsid w:val="00F931C5"/>
    <w:rsid w:val="00F941EF"/>
    <w:rsid w:val="00F94464"/>
    <w:rsid w:val="00F95A21"/>
    <w:rsid w:val="00F95A45"/>
    <w:rsid w:val="00F96EA4"/>
    <w:rsid w:val="00FA043D"/>
    <w:rsid w:val="00FA0B61"/>
    <w:rsid w:val="00FA0F00"/>
    <w:rsid w:val="00FA0FD8"/>
    <w:rsid w:val="00FA1021"/>
    <w:rsid w:val="00FA10F5"/>
    <w:rsid w:val="00FA3646"/>
    <w:rsid w:val="00FA3801"/>
    <w:rsid w:val="00FA3A39"/>
    <w:rsid w:val="00FA45F5"/>
    <w:rsid w:val="00FA481E"/>
    <w:rsid w:val="00FA4B28"/>
    <w:rsid w:val="00FA569D"/>
    <w:rsid w:val="00FA5F59"/>
    <w:rsid w:val="00FA6F7A"/>
    <w:rsid w:val="00FA7A71"/>
    <w:rsid w:val="00FB0BC9"/>
    <w:rsid w:val="00FB121A"/>
    <w:rsid w:val="00FB223A"/>
    <w:rsid w:val="00FB4967"/>
    <w:rsid w:val="00FB4A8D"/>
    <w:rsid w:val="00FB5AF2"/>
    <w:rsid w:val="00FB62D0"/>
    <w:rsid w:val="00FB6C92"/>
    <w:rsid w:val="00FC1637"/>
    <w:rsid w:val="00FC17A3"/>
    <w:rsid w:val="00FC221A"/>
    <w:rsid w:val="00FC260C"/>
    <w:rsid w:val="00FC2639"/>
    <w:rsid w:val="00FC2DC1"/>
    <w:rsid w:val="00FC36CB"/>
    <w:rsid w:val="00FC3A15"/>
    <w:rsid w:val="00FC4BC6"/>
    <w:rsid w:val="00FC5314"/>
    <w:rsid w:val="00FC5D86"/>
    <w:rsid w:val="00FC6A31"/>
    <w:rsid w:val="00FC6C55"/>
    <w:rsid w:val="00FC745C"/>
    <w:rsid w:val="00FC7B2A"/>
    <w:rsid w:val="00FD0438"/>
    <w:rsid w:val="00FD0ED2"/>
    <w:rsid w:val="00FD372F"/>
    <w:rsid w:val="00FD376D"/>
    <w:rsid w:val="00FD3F47"/>
    <w:rsid w:val="00FD4401"/>
    <w:rsid w:val="00FD47DC"/>
    <w:rsid w:val="00FD54C5"/>
    <w:rsid w:val="00FD5BE2"/>
    <w:rsid w:val="00FD5F98"/>
    <w:rsid w:val="00FD600A"/>
    <w:rsid w:val="00FD6135"/>
    <w:rsid w:val="00FD672F"/>
    <w:rsid w:val="00FD71A9"/>
    <w:rsid w:val="00FE04BC"/>
    <w:rsid w:val="00FE082C"/>
    <w:rsid w:val="00FE1895"/>
    <w:rsid w:val="00FE2461"/>
    <w:rsid w:val="00FE2772"/>
    <w:rsid w:val="00FE2E64"/>
    <w:rsid w:val="00FE2F9D"/>
    <w:rsid w:val="00FE4182"/>
    <w:rsid w:val="00FE4C4A"/>
    <w:rsid w:val="00FE570F"/>
    <w:rsid w:val="00FE67C8"/>
    <w:rsid w:val="00FE783F"/>
    <w:rsid w:val="00FF0477"/>
    <w:rsid w:val="00FF0591"/>
    <w:rsid w:val="00FF0AC0"/>
    <w:rsid w:val="00FF0C3C"/>
    <w:rsid w:val="00FF1813"/>
    <w:rsid w:val="00FF1EA9"/>
    <w:rsid w:val="00FF23DC"/>
    <w:rsid w:val="00FF3430"/>
    <w:rsid w:val="00FF5293"/>
    <w:rsid w:val="00FF65A1"/>
    <w:rsid w:val="00FF6DA9"/>
    <w:rsid w:val="046592A8"/>
    <w:rsid w:val="0D41B469"/>
    <w:rsid w:val="1ADD171E"/>
    <w:rsid w:val="4EB19757"/>
    <w:rsid w:val="67FDCE1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67C8"/>
    <w:rPr>
      <w:sz w:val="24"/>
      <w:szCs w:val="24"/>
    </w:rPr>
  </w:style>
  <w:style w:type="paragraph" w:styleId="Nadpis1">
    <w:name w:val="heading 1"/>
    <w:basedOn w:val="Normln"/>
    <w:next w:val="Normln"/>
    <w:link w:val="Nadpis1Char"/>
    <w:qFormat/>
    <w:rsid w:val="00F01C84"/>
    <w:pPr>
      <w:keepNext/>
      <w:keepLines/>
      <w:numPr>
        <w:numId w:val="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qFormat/>
    <w:rsid w:val="00F01C84"/>
    <w:pPr>
      <w:keepNext/>
      <w:numPr>
        <w:ilvl w:val="1"/>
        <w:numId w:val="2"/>
      </w:numPr>
      <w:outlineLvl w:val="1"/>
    </w:pPr>
    <w:rPr>
      <w:rFonts w:ascii="Arial" w:hAnsi="Arial" w:cs="Arial"/>
      <w:b/>
      <w:color w:val="1F497D" w:themeColor="text2"/>
      <w:sz w:val="20"/>
      <w:szCs w:val="20"/>
      <w:lang w:eastAsia="en-US"/>
    </w:rPr>
  </w:style>
  <w:style w:type="paragraph" w:styleId="Nadpis3">
    <w:name w:val="heading 3"/>
    <w:basedOn w:val="Normln"/>
    <w:next w:val="Normln"/>
    <w:link w:val="Nadpis3Char"/>
    <w:unhideWhenUsed/>
    <w:qFormat/>
    <w:rsid w:val="009677BC"/>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9677BC"/>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Nadpis6">
    <w:name w:val="heading 6"/>
    <w:basedOn w:val="Normln"/>
    <w:next w:val="Normln"/>
    <w:link w:val="Nadpis6Char"/>
    <w:semiHidden/>
    <w:unhideWhenUsed/>
    <w:qFormat/>
    <w:rsid w:val="006829BA"/>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951E86"/>
    <w:rPr>
      <w:color w:val="0000FF"/>
      <w:u w:val="single"/>
    </w:rPr>
  </w:style>
  <w:style w:type="paragraph" w:styleId="Zhlav">
    <w:name w:val="header"/>
    <w:basedOn w:val="Normln"/>
    <w:rsid w:val="00951E86"/>
    <w:pPr>
      <w:tabs>
        <w:tab w:val="center" w:pos="4536"/>
        <w:tab w:val="right" w:pos="9072"/>
      </w:tabs>
    </w:pPr>
  </w:style>
  <w:style w:type="paragraph" w:styleId="Zpat">
    <w:name w:val="footer"/>
    <w:basedOn w:val="Normln"/>
    <w:rsid w:val="00951E86"/>
    <w:pPr>
      <w:tabs>
        <w:tab w:val="center" w:pos="4536"/>
        <w:tab w:val="right" w:pos="9072"/>
      </w:tabs>
    </w:pPr>
  </w:style>
  <w:style w:type="paragraph" w:styleId="Textbubliny">
    <w:name w:val="Balloon Text"/>
    <w:basedOn w:val="Normln"/>
    <w:semiHidden/>
    <w:rsid w:val="007A65FB"/>
    <w:rPr>
      <w:rFonts w:ascii="Tahoma" w:hAnsi="Tahoma" w:cs="Tahoma"/>
      <w:sz w:val="16"/>
      <w:szCs w:val="16"/>
    </w:rPr>
  </w:style>
  <w:style w:type="character" w:customStyle="1" w:styleId="platne1">
    <w:name w:val="platne1"/>
    <w:basedOn w:val="Standardnpsmoodstavce"/>
    <w:uiPriority w:val="99"/>
    <w:rsid w:val="00BA0534"/>
  </w:style>
  <w:style w:type="paragraph" w:styleId="Zkladntext">
    <w:name w:val="Body Text"/>
    <w:basedOn w:val="Normln"/>
    <w:link w:val="ZkladntextChar"/>
    <w:rsid w:val="00C27C4E"/>
    <w:pPr>
      <w:widowControl w:val="0"/>
      <w:jc w:val="both"/>
    </w:pPr>
    <w:rPr>
      <w:lang w:eastAsia="en-US"/>
    </w:rPr>
  </w:style>
  <w:style w:type="paragraph" w:customStyle="1" w:styleId="Textpsmene">
    <w:name w:val="Text písmene"/>
    <w:basedOn w:val="Normln"/>
    <w:uiPriority w:val="99"/>
    <w:rsid w:val="00B82BBF"/>
    <w:pPr>
      <w:numPr>
        <w:ilvl w:val="1"/>
        <w:numId w:val="1"/>
      </w:numPr>
      <w:jc w:val="both"/>
      <w:outlineLvl w:val="7"/>
    </w:pPr>
  </w:style>
  <w:style w:type="paragraph" w:customStyle="1" w:styleId="Textodstavce">
    <w:name w:val="Text odstavce"/>
    <w:basedOn w:val="Normln"/>
    <w:rsid w:val="00B82BBF"/>
    <w:pPr>
      <w:numPr>
        <w:numId w:val="1"/>
      </w:numPr>
      <w:tabs>
        <w:tab w:val="left" w:pos="851"/>
      </w:tabs>
      <w:spacing w:before="120" w:after="120"/>
      <w:jc w:val="both"/>
      <w:outlineLvl w:val="6"/>
    </w:pPr>
  </w:style>
  <w:style w:type="paragraph" w:styleId="Zkladntextodsazen">
    <w:name w:val="Body Text Indent"/>
    <w:basedOn w:val="Normln"/>
    <w:rsid w:val="008255A5"/>
    <w:pPr>
      <w:spacing w:after="120"/>
      <w:ind w:left="283"/>
    </w:pPr>
  </w:style>
  <w:style w:type="paragraph" w:styleId="Seznamsodrkami2">
    <w:name w:val="List Bullet 2"/>
    <w:basedOn w:val="Normln"/>
    <w:autoRedefine/>
    <w:rsid w:val="003F5613"/>
    <w:pPr>
      <w:jc w:val="both"/>
    </w:pPr>
    <w:rPr>
      <w:rFonts w:ascii="Arial" w:hAnsi="Arial" w:cs="Arial"/>
      <w:sz w:val="20"/>
      <w:szCs w:val="20"/>
    </w:rPr>
  </w:style>
  <w:style w:type="table" w:styleId="Mkatabulky">
    <w:name w:val="Table Grid"/>
    <w:basedOn w:val="Normlntabulka"/>
    <w:uiPriority w:val="59"/>
    <w:rsid w:val="006202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normal1">
    <w:name w:val="point_normal1"/>
    <w:basedOn w:val="Standardnpsmoodstavce"/>
    <w:rsid w:val="006202BB"/>
    <w:rPr>
      <w:rFonts w:ascii="Arial" w:hAnsi="Arial" w:cs="Arial" w:hint="default"/>
      <w:sz w:val="18"/>
      <w:szCs w:val="18"/>
    </w:rPr>
  </w:style>
  <w:style w:type="character" w:customStyle="1" w:styleId="Nadpis1Char">
    <w:name w:val="Nadpis 1 Char"/>
    <w:basedOn w:val="Standardnpsmoodstavce"/>
    <w:link w:val="Nadpis1"/>
    <w:rsid w:val="00F01C84"/>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F01C84"/>
    <w:pPr>
      <w:spacing w:line="276" w:lineRule="auto"/>
      <w:outlineLvl w:val="9"/>
    </w:pPr>
    <w:rPr>
      <w:lang w:eastAsia="en-US"/>
    </w:rPr>
  </w:style>
  <w:style w:type="paragraph" w:styleId="Obsah2">
    <w:name w:val="toc 2"/>
    <w:basedOn w:val="Normln"/>
    <w:next w:val="Normln"/>
    <w:autoRedefine/>
    <w:uiPriority w:val="39"/>
    <w:rsid w:val="008E6BC6"/>
    <w:pPr>
      <w:tabs>
        <w:tab w:val="right" w:leader="dot" w:pos="9062"/>
      </w:tabs>
      <w:spacing w:after="100"/>
      <w:ind w:left="240"/>
    </w:pPr>
  </w:style>
  <w:style w:type="paragraph" w:styleId="Obsah1">
    <w:name w:val="toc 1"/>
    <w:basedOn w:val="Normln"/>
    <w:next w:val="Normln"/>
    <w:autoRedefine/>
    <w:uiPriority w:val="39"/>
    <w:rsid w:val="00F01C84"/>
    <w:pPr>
      <w:spacing w:after="100"/>
    </w:pPr>
  </w:style>
  <w:style w:type="paragraph" w:styleId="Odstavecseseznamem">
    <w:name w:val="List Paragraph"/>
    <w:aliases w:val="Bullet Number,List Paragraph (Czech Tourism)"/>
    <w:basedOn w:val="Normln"/>
    <w:link w:val="OdstavecseseznamemChar"/>
    <w:uiPriority w:val="34"/>
    <w:qFormat/>
    <w:rsid w:val="001136CD"/>
    <w:pPr>
      <w:ind w:left="720"/>
      <w:contextualSpacing/>
    </w:pPr>
  </w:style>
  <w:style w:type="paragraph" w:styleId="Normlnweb">
    <w:name w:val="Normal (Web)"/>
    <w:basedOn w:val="Normln"/>
    <w:uiPriority w:val="99"/>
    <w:rsid w:val="001136CD"/>
    <w:pPr>
      <w:spacing w:before="100" w:beforeAutospacing="1" w:after="100" w:afterAutospacing="1"/>
    </w:pPr>
    <w:rPr>
      <w:rFonts w:ascii="Arial Unicode MS" w:eastAsia="Arial Unicode MS" w:hAnsi="Arial Unicode MS" w:cs="Arial Unicode MS"/>
      <w:lang w:val="en-US" w:eastAsia="en-US"/>
    </w:rPr>
  </w:style>
  <w:style w:type="character" w:styleId="Odkaznakoment">
    <w:name w:val="annotation reference"/>
    <w:basedOn w:val="Standardnpsmoodstavce"/>
    <w:uiPriority w:val="99"/>
    <w:rsid w:val="00FA0FD8"/>
    <w:rPr>
      <w:sz w:val="16"/>
      <w:szCs w:val="16"/>
    </w:rPr>
  </w:style>
  <w:style w:type="paragraph" w:styleId="Textkomente">
    <w:name w:val="annotation text"/>
    <w:basedOn w:val="Normln"/>
    <w:link w:val="TextkomenteChar"/>
    <w:uiPriority w:val="99"/>
    <w:rsid w:val="00FA0FD8"/>
    <w:rPr>
      <w:sz w:val="20"/>
      <w:szCs w:val="20"/>
    </w:rPr>
  </w:style>
  <w:style w:type="character" w:customStyle="1" w:styleId="TextkomenteChar">
    <w:name w:val="Text komentáře Char"/>
    <w:basedOn w:val="Standardnpsmoodstavce"/>
    <w:link w:val="Textkomente"/>
    <w:uiPriority w:val="99"/>
    <w:rsid w:val="00FA0FD8"/>
  </w:style>
  <w:style w:type="paragraph" w:styleId="Pedmtkomente">
    <w:name w:val="annotation subject"/>
    <w:basedOn w:val="Textkomente"/>
    <w:next w:val="Textkomente"/>
    <w:link w:val="PedmtkomenteChar"/>
    <w:rsid w:val="00FA0FD8"/>
    <w:rPr>
      <w:b/>
      <w:bCs/>
    </w:rPr>
  </w:style>
  <w:style w:type="character" w:customStyle="1" w:styleId="PedmtkomenteChar">
    <w:name w:val="Předmět komentáře Char"/>
    <w:basedOn w:val="TextkomenteChar"/>
    <w:link w:val="Pedmtkomente"/>
    <w:rsid w:val="00FA0FD8"/>
    <w:rPr>
      <w:b/>
      <w:bCs/>
    </w:rPr>
  </w:style>
  <w:style w:type="character" w:customStyle="1" w:styleId="Nadpis3Char">
    <w:name w:val="Nadpis 3 Char"/>
    <w:basedOn w:val="Standardnpsmoodstavce"/>
    <w:link w:val="Nadpis3"/>
    <w:rsid w:val="009677BC"/>
    <w:rPr>
      <w:rFonts w:asciiTheme="majorHAnsi" w:eastAsiaTheme="majorEastAsia" w:hAnsiTheme="majorHAnsi" w:cstheme="majorBidi"/>
      <w:b/>
      <w:bCs/>
      <w:color w:val="4F81BD" w:themeColor="accent1"/>
      <w:sz w:val="24"/>
      <w:szCs w:val="24"/>
    </w:rPr>
  </w:style>
  <w:style w:type="character" w:customStyle="1" w:styleId="Nadpis4Char">
    <w:name w:val="Nadpis 4 Char"/>
    <w:basedOn w:val="Standardnpsmoodstavce"/>
    <w:link w:val="Nadpis4"/>
    <w:semiHidden/>
    <w:rsid w:val="009677BC"/>
    <w:rPr>
      <w:rFonts w:asciiTheme="majorHAnsi" w:eastAsiaTheme="majorEastAsia" w:hAnsiTheme="majorHAnsi" w:cstheme="majorBidi"/>
      <w:b/>
      <w:bCs/>
      <w:i/>
      <w:iCs/>
      <w:color w:val="4F81BD" w:themeColor="accent1"/>
      <w:sz w:val="24"/>
      <w:szCs w:val="24"/>
    </w:rPr>
  </w:style>
  <w:style w:type="paragraph" w:styleId="Obsah3">
    <w:name w:val="toc 3"/>
    <w:basedOn w:val="Normln"/>
    <w:next w:val="Normln"/>
    <w:autoRedefine/>
    <w:uiPriority w:val="39"/>
    <w:rsid w:val="003D70F4"/>
    <w:pPr>
      <w:spacing w:after="100"/>
      <w:ind w:left="480"/>
    </w:pPr>
  </w:style>
  <w:style w:type="paragraph" w:customStyle="1" w:styleId="Odstavecseseznamem1">
    <w:name w:val="Odstavec se seznamem1"/>
    <w:basedOn w:val="Normln"/>
    <w:link w:val="ListParagraphChar"/>
    <w:rsid w:val="00B20AD9"/>
    <w:pPr>
      <w:spacing w:before="120" w:after="120" w:line="276" w:lineRule="auto"/>
      <w:ind w:left="720"/>
      <w:jc w:val="both"/>
    </w:pPr>
    <w:rPr>
      <w:rFonts w:ascii="Calibri" w:hAnsi="Calibri"/>
      <w:lang w:val="en-US" w:eastAsia="en-US"/>
    </w:rPr>
  </w:style>
  <w:style w:type="character" w:customStyle="1" w:styleId="ListParagraphChar">
    <w:name w:val="List Paragraph Char"/>
    <w:basedOn w:val="Standardnpsmoodstavce"/>
    <w:link w:val="Odstavecseseznamem1"/>
    <w:rsid w:val="00B20AD9"/>
    <w:rPr>
      <w:rFonts w:ascii="Calibri" w:hAnsi="Calibri"/>
      <w:sz w:val="24"/>
      <w:szCs w:val="24"/>
      <w:lang w:val="en-US" w:eastAsia="en-US"/>
    </w:rPr>
  </w:style>
  <w:style w:type="paragraph" w:styleId="Seznamsodrkami">
    <w:name w:val="List Bullet"/>
    <w:basedOn w:val="Normln"/>
    <w:uiPriority w:val="99"/>
    <w:rsid w:val="007D3C42"/>
    <w:pPr>
      <w:numPr>
        <w:numId w:val="3"/>
      </w:numPr>
      <w:contextualSpacing/>
    </w:pPr>
  </w:style>
  <w:style w:type="paragraph" w:customStyle="1" w:styleId="Odstavecseseznamem10">
    <w:name w:val="Odstavec se seznamem10"/>
    <w:basedOn w:val="Normln"/>
    <w:rsid w:val="00A91099"/>
    <w:pPr>
      <w:spacing w:before="200" w:after="200" w:line="276" w:lineRule="auto"/>
      <w:ind w:left="720"/>
      <w:contextualSpacing/>
    </w:pPr>
    <w:rPr>
      <w:rFonts w:ascii="Calibri" w:hAnsi="Calibri"/>
      <w:sz w:val="20"/>
      <w:szCs w:val="20"/>
      <w:lang w:val="en-US" w:eastAsia="en-US"/>
    </w:rPr>
  </w:style>
  <w:style w:type="paragraph" w:styleId="Prosttext">
    <w:name w:val="Plain Text"/>
    <w:basedOn w:val="Normln"/>
    <w:link w:val="ProsttextChar"/>
    <w:uiPriority w:val="99"/>
    <w:rsid w:val="00A4377D"/>
    <w:rPr>
      <w:rFonts w:ascii="Courier New" w:hAnsi="Courier New"/>
      <w:sz w:val="20"/>
      <w:szCs w:val="20"/>
    </w:rPr>
  </w:style>
  <w:style w:type="character" w:customStyle="1" w:styleId="ProsttextChar">
    <w:name w:val="Prostý text Char"/>
    <w:basedOn w:val="Standardnpsmoodstavce"/>
    <w:link w:val="Prosttext"/>
    <w:uiPriority w:val="99"/>
    <w:rsid w:val="00A4377D"/>
    <w:rPr>
      <w:rFonts w:ascii="Courier New" w:hAnsi="Courier New"/>
    </w:rPr>
  </w:style>
  <w:style w:type="paragraph" w:customStyle="1" w:styleId="Default">
    <w:name w:val="Default"/>
    <w:rsid w:val="00EF6F5D"/>
    <w:pPr>
      <w:autoSpaceDE w:val="0"/>
      <w:autoSpaceDN w:val="0"/>
      <w:adjustRightInd w:val="0"/>
    </w:pPr>
    <w:rPr>
      <w:rFonts w:ascii="Arial" w:hAnsi="Arial" w:cs="Arial"/>
      <w:color w:val="000000"/>
      <w:sz w:val="24"/>
      <w:szCs w:val="24"/>
    </w:rPr>
  </w:style>
  <w:style w:type="paragraph" w:styleId="Zkladntext2">
    <w:name w:val="Body Text 2"/>
    <w:basedOn w:val="Normln"/>
    <w:link w:val="Zkladntext2Char"/>
    <w:rsid w:val="00462A0F"/>
    <w:pPr>
      <w:spacing w:after="120" w:line="480" w:lineRule="auto"/>
    </w:pPr>
  </w:style>
  <w:style w:type="character" w:customStyle="1" w:styleId="Zkladntext2Char">
    <w:name w:val="Základní text 2 Char"/>
    <w:basedOn w:val="Standardnpsmoodstavce"/>
    <w:link w:val="Zkladntext2"/>
    <w:rsid w:val="00462A0F"/>
    <w:rPr>
      <w:sz w:val="24"/>
      <w:szCs w:val="24"/>
    </w:rPr>
  </w:style>
  <w:style w:type="paragraph" w:styleId="Zkladntext3">
    <w:name w:val="Body Text 3"/>
    <w:basedOn w:val="Normln"/>
    <w:link w:val="Zkladntext3Char"/>
    <w:rsid w:val="003D4F07"/>
    <w:pPr>
      <w:spacing w:after="120"/>
    </w:pPr>
    <w:rPr>
      <w:sz w:val="16"/>
      <w:szCs w:val="16"/>
      <w:lang w:eastAsia="en-US"/>
    </w:rPr>
  </w:style>
  <w:style w:type="character" w:customStyle="1" w:styleId="Zkladntext3Char">
    <w:name w:val="Základní text 3 Char"/>
    <w:basedOn w:val="Standardnpsmoodstavce"/>
    <w:link w:val="Zkladntext3"/>
    <w:rsid w:val="003D4F07"/>
    <w:rPr>
      <w:sz w:val="16"/>
      <w:szCs w:val="16"/>
      <w:lang w:eastAsia="en-US"/>
    </w:rPr>
  </w:style>
  <w:style w:type="character" w:customStyle="1" w:styleId="OdstavecseseznamemChar">
    <w:name w:val="Odstavec se seznamem Char"/>
    <w:aliases w:val="Bullet Number Char,List Paragraph (Czech Tourism) Char"/>
    <w:link w:val="Odstavecseseznamem"/>
    <w:uiPriority w:val="34"/>
    <w:rsid w:val="0050220D"/>
    <w:rPr>
      <w:sz w:val="24"/>
      <w:szCs w:val="24"/>
    </w:rPr>
  </w:style>
  <w:style w:type="paragraph" w:styleId="Revize">
    <w:name w:val="Revision"/>
    <w:hidden/>
    <w:uiPriority w:val="99"/>
    <w:semiHidden/>
    <w:rsid w:val="00163E96"/>
    <w:rPr>
      <w:sz w:val="24"/>
      <w:szCs w:val="24"/>
    </w:rPr>
  </w:style>
  <w:style w:type="paragraph" w:styleId="Nzev">
    <w:name w:val="Title"/>
    <w:basedOn w:val="Normln"/>
    <w:link w:val="NzevChar"/>
    <w:qFormat/>
    <w:rsid w:val="006D4853"/>
    <w:pPr>
      <w:jc w:val="center"/>
    </w:pPr>
    <w:rPr>
      <w:rFonts w:ascii="Arial" w:hAnsi="Arial"/>
      <w:sz w:val="28"/>
    </w:rPr>
  </w:style>
  <w:style w:type="character" w:customStyle="1" w:styleId="NzevChar">
    <w:name w:val="Název Char"/>
    <w:basedOn w:val="Standardnpsmoodstavce"/>
    <w:link w:val="Nzev"/>
    <w:rsid w:val="006D4853"/>
    <w:rPr>
      <w:rFonts w:ascii="Arial" w:hAnsi="Arial"/>
      <w:sz w:val="28"/>
      <w:szCs w:val="24"/>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1C5A62"/>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1C5A62"/>
    <w:rPr>
      <w:rFonts w:ascii="Arial" w:hAnsi="Arial" w:cs="Arial"/>
      <w:b/>
      <w:bCs/>
      <w:sz w:val="18"/>
      <w:szCs w:val="18"/>
      <w:lang w:eastAsia="en-US"/>
    </w:rPr>
  </w:style>
  <w:style w:type="character" w:customStyle="1" w:styleId="Bodytext">
    <w:name w:val="Body text_"/>
    <w:basedOn w:val="Standardnpsmoodstavce"/>
    <w:link w:val="Zkladntext1"/>
    <w:rsid w:val="00104C9F"/>
    <w:rPr>
      <w:sz w:val="23"/>
      <w:szCs w:val="23"/>
      <w:shd w:val="clear" w:color="auto" w:fill="FFFFFF"/>
    </w:rPr>
  </w:style>
  <w:style w:type="paragraph" w:customStyle="1" w:styleId="Zkladntext1">
    <w:name w:val="Základní text1"/>
    <w:basedOn w:val="Normln"/>
    <w:link w:val="Bodytext"/>
    <w:rsid w:val="00104C9F"/>
    <w:pPr>
      <w:widowControl w:val="0"/>
      <w:shd w:val="clear" w:color="auto" w:fill="FFFFFF"/>
      <w:spacing w:before="600" w:after="900" w:line="274" w:lineRule="exact"/>
      <w:ind w:hanging="580"/>
    </w:pPr>
    <w:rPr>
      <w:sz w:val="23"/>
      <w:szCs w:val="23"/>
    </w:rPr>
  </w:style>
  <w:style w:type="character" w:customStyle="1" w:styleId="Nevyeenzmnka1">
    <w:name w:val="Nevyřešená zmínka1"/>
    <w:basedOn w:val="Standardnpsmoodstavce"/>
    <w:uiPriority w:val="99"/>
    <w:semiHidden/>
    <w:unhideWhenUsed/>
    <w:rsid w:val="00FC2639"/>
    <w:rPr>
      <w:color w:val="605E5C"/>
      <w:shd w:val="clear" w:color="auto" w:fill="E1DFDD"/>
    </w:rPr>
  </w:style>
  <w:style w:type="character" w:customStyle="1" w:styleId="Nadpis2Char">
    <w:name w:val="Nadpis 2 Char"/>
    <w:basedOn w:val="Standardnpsmoodstavce"/>
    <w:link w:val="Nadpis2"/>
    <w:uiPriority w:val="9"/>
    <w:rsid w:val="00197A2E"/>
    <w:rPr>
      <w:rFonts w:ascii="Arial" w:hAnsi="Arial" w:cs="Arial"/>
      <w:b/>
      <w:color w:val="1F497D" w:themeColor="text2"/>
      <w:lang w:eastAsia="en-US"/>
    </w:rPr>
  </w:style>
  <w:style w:type="character" w:customStyle="1" w:styleId="Nadpis6Char">
    <w:name w:val="Nadpis 6 Char"/>
    <w:basedOn w:val="Standardnpsmoodstavce"/>
    <w:link w:val="Nadpis6"/>
    <w:semiHidden/>
    <w:rsid w:val="006829BA"/>
    <w:rPr>
      <w:rFonts w:asciiTheme="majorHAnsi" w:eastAsiaTheme="majorEastAsia" w:hAnsiTheme="majorHAnsi" w:cstheme="majorBidi"/>
      <w:color w:val="243F60" w:themeColor="accent1" w:themeShade="7F"/>
      <w:sz w:val="24"/>
      <w:szCs w:val="24"/>
    </w:rPr>
  </w:style>
  <w:style w:type="character" w:customStyle="1" w:styleId="Nevyeenzmnka2">
    <w:name w:val="Nevyřešená zmínka2"/>
    <w:basedOn w:val="Standardnpsmoodstavce"/>
    <w:uiPriority w:val="99"/>
    <w:semiHidden/>
    <w:unhideWhenUsed/>
    <w:rsid w:val="0073759E"/>
    <w:rPr>
      <w:color w:val="605E5C"/>
      <w:shd w:val="clear" w:color="auto" w:fill="E1DFDD"/>
    </w:rPr>
  </w:style>
  <w:style w:type="character" w:customStyle="1" w:styleId="ZkladntextChar">
    <w:name w:val="Základní text Char"/>
    <w:basedOn w:val="Standardnpsmoodstavce"/>
    <w:link w:val="Zkladntext"/>
    <w:rsid w:val="0003687E"/>
    <w:rPr>
      <w:sz w:val="24"/>
      <w:szCs w:val="24"/>
      <w:lang w:eastAsia="en-US"/>
    </w:rPr>
  </w:style>
  <w:style w:type="paragraph" w:customStyle="1" w:styleId="lag">
    <w:name w:val="lag"/>
    <w:basedOn w:val="Normln"/>
    <w:rsid w:val="004F461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3869557">
      <w:bodyDiv w:val="1"/>
      <w:marLeft w:val="0"/>
      <w:marRight w:val="0"/>
      <w:marTop w:val="0"/>
      <w:marBottom w:val="0"/>
      <w:divBdr>
        <w:top w:val="none" w:sz="0" w:space="0" w:color="auto"/>
        <w:left w:val="none" w:sz="0" w:space="0" w:color="auto"/>
        <w:bottom w:val="none" w:sz="0" w:space="0" w:color="auto"/>
        <w:right w:val="none" w:sz="0" w:space="0" w:color="auto"/>
      </w:divBdr>
    </w:div>
    <w:div w:id="127672947">
      <w:bodyDiv w:val="1"/>
      <w:marLeft w:val="0"/>
      <w:marRight w:val="0"/>
      <w:marTop w:val="0"/>
      <w:marBottom w:val="0"/>
      <w:divBdr>
        <w:top w:val="none" w:sz="0" w:space="0" w:color="auto"/>
        <w:left w:val="none" w:sz="0" w:space="0" w:color="auto"/>
        <w:bottom w:val="none" w:sz="0" w:space="0" w:color="auto"/>
        <w:right w:val="none" w:sz="0" w:space="0" w:color="auto"/>
      </w:divBdr>
      <w:divsChild>
        <w:div w:id="1778596184">
          <w:marLeft w:val="0"/>
          <w:marRight w:val="0"/>
          <w:marTop w:val="0"/>
          <w:marBottom w:val="0"/>
          <w:divBdr>
            <w:top w:val="none" w:sz="0" w:space="0" w:color="auto"/>
            <w:left w:val="none" w:sz="0" w:space="0" w:color="auto"/>
            <w:bottom w:val="none" w:sz="0" w:space="0" w:color="auto"/>
            <w:right w:val="none" w:sz="0" w:space="0" w:color="auto"/>
          </w:divBdr>
          <w:divsChild>
            <w:div w:id="11199078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76859464">
      <w:bodyDiv w:val="1"/>
      <w:marLeft w:val="0"/>
      <w:marRight w:val="0"/>
      <w:marTop w:val="0"/>
      <w:marBottom w:val="0"/>
      <w:divBdr>
        <w:top w:val="none" w:sz="0" w:space="0" w:color="auto"/>
        <w:left w:val="none" w:sz="0" w:space="0" w:color="auto"/>
        <w:bottom w:val="none" w:sz="0" w:space="0" w:color="auto"/>
        <w:right w:val="none" w:sz="0" w:space="0" w:color="auto"/>
      </w:divBdr>
    </w:div>
    <w:div w:id="408189441">
      <w:bodyDiv w:val="1"/>
      <w:marLeft w:val="0"/>
      <w:marRight w:val="0"/>
      <w:marTop w:val="0"/>
      <w:marBottom w:val="0"/>
      <w:divBdr>
        <w:top w:val="none" w:sz="0" w:space="0" w:color="auto"/>
        <w:left w:val="none" w:sz="0" w:space="0" w:color="auto"/>
        <w:bottom w:val="none" w:sz="0" w:space="0" w:color="auto"/>
        <w:right w:val="none" w:sz="0" w:space="0" w:color="auto"/>
      </w:divBdr>
    </w:div>
    <w:div w:id="434832045">
      <w:bodyDiv w:val="1"/>
      <w:marLeft w:val="0"/>
      <w:marRight w:val="0"/>
      <w:marTop w:val="0"/>
      <w:marBottom w:val="0"/>
      <w:divBdr>
        <w:top w:val="none" w:sz="0" w:space="0" w:color="auto"/>
        <w:left w:val="none" w:sz="0" w:space="0" w:color="auto"/>
        <w:bottom w:val="none" w:sz="0" w:space="0" w:color="auto"/>
        <w:right w:val="none" w:sz="0" w:space="0" w:color="auto"/>
      </w:divBdr>
    </w:div>
    <w:div w:id="460735153">
      <w:bodyDiv w:val="1"/>
      <w:marLeft w:val="0"/>
      <w:marRight w:val="0"/>
      <w:marTop w:val="0"/>
      <w:marBottom w:val="0"/>
      <w:divBdr>
        <w:top w:val="none" w:sz="0" w:space="0" w:color="auto"/>
        <w:left w:val="none" w:sz="0" w:space="0" w:color="auto"/>
        <w:bottom w:val="none" w:sz="0" w:space="0" w:color="auto"/>
        <w:right w:val="none" w:sz="0" w:space="0" w:color="auto"/>
      </w:divBdr>
    </w:div>
    <w:div w:id="600142740">
      <w:bodyDiv w:val="1"/>
      <w:marLeft w:val="0"/>
      <w:marRight w:val="0"/>
      <w:marTop w:val="0"/>
      <w:marBottom w:val="0"/>
      <w:divBdr>
        <w:top w:val="none" w:sz="0" w:space="0" w:color="auto"/>
        <w:left w:val="none" w:sz="0" w:space="0" w:color="auto"/>
        <w:bottom w:val="none" w:sz="0" w:space="0" w:color="auto"/>
        <w:right w:val="none" w:sz="0" w:space="0" w:color="auto"/>
      </w:divBdr>
    </w:div>
    <w:div w:id="602349595">
      <w:bodyDiv w:val="1"/>
      <w:marLeft w:val="0"/>
      <w:marRight w:val="0"/>
      <w:marTop w:val="0"/>
      <w:marBottom w:val="0"/>
      <w:divBdr>
        <w:top w:val="none" w:sz="0" w:space="0" w:color="auto"/>
        <w:left w:val="none" w:sz="0" w:space="0" w:color="auto"/>
        <w:bottom w:val="none" w:sz="0" w:space="0" w:color="auto"/>
        <w:right w:val="none" w:sz="0" w:space="0" w:color="auto"/>
      </w:divBdr>
    </w:div>
    <w:div w:id="603001160">
      <w:bodyDiv w:val="1"/>
      <w:marLeft w:val="0"/>
      <w:marRight w:val="0"/>
      <w:marTop w:val="0"/>
      <w:marBottom w:val="0"/>
      <w:divBdr>
        <w:top w:val="none" w:sz="0" w:space="0" w:color="auto"/>
        <w:left w:val="none" w:sz="0" w:space="0" w:color="auto"/>
        <w:bottom w:val="none" w:sz="0" w:space="0" w:color="auto"/>
        <w:right w:val="none" w:sz="0" w:space="0" w:color="auto"/>
      </w:divBdr>
    </w:div>
    <w:div w:id="619730552">
      <w:bodyDiv w:val="1"/>
      <w:marLeft w:val="0"/>
      <w:marRight w:val="0"/>
      <w:marTop w:val="0"/>
      <w:marBottom w:val="0"/>
      <w:divBdr>
        <w:top w:val="none" w:sz="0" w:space="0" w:color="auto"/>
        <w:left w:val="none" w:sz="0" w:space="0" w:color="auto"/>
        <w:bottom w:val="none" w:sz="0" w:space="0" w:color="auto"/>
        <w:right w:val="none" w:sz="0" w:space="0" w:color="auto"/>
      </w:divBdr>
    </w:div>
    <w:div w:id="1053700820">
      <w:bodyDiv w:val="1"/>
      <w:marLeft w:val="0"/>
      <w:marRight w:val="0"/>
      <w:marTop w:val="0"/>
      <w:marBottom w:val="0"/>
      <w:divBdr>
        <w:top w:val="none" w:sz="0" w:space="0" w:color="auto"/>
        <w:left w:val="none" w:sz="0" w:space="0" w:color="auto"/>
        <w:bottom w:val="none" w:sz="0" w:space="0" w:color="auto"/>
        <w:right w:val="none" w:sz="0" w:space="0" w:color="auto"/>
      </w:divBdr>
    </w:div>
    <w:div w:id="1126657486">
      <w:bodyDiv w:val="1"/>
      <w:marLeft w:val="0"/>
      <w:marRight w:val="0"/>
      <w:marTop w:val="0"/>
      <w:marBottom w:val="0"/>
      <w:divBdr>
        <w:top w:val="none" w:sz="0" w:space="0" w:color="auto"/>
        <w:left w:val="none" w:sz="0" w:space="0" w:color="auto"/>
        <w:bottom w:val="none" w:sz="0" w:space="0" w:color="auto"/>
        <w:right w:val="none" w:sz="0" w:space="0" w:color="auto"/>
      </w:divBdr>
    </w:div>
    <w:div w:id="1320622914">
      <w:bodyDiv w:val="1"/>
      <w:marLeft w:val="0"/>
      <w:marRight w:val="0"/>
      <w:marTop w:val="0"/>
      <w:marBottom w:val="0"/>
      <w:divBdr>
        <w:top w:val="none" w:sz="0" w:space="0" w:color="auto"/>
        <w:left w:val="none" w:sz="0" w:space="0" w:color="auto"/>
        <w:bottom w:val="none" w:sz="0" w:space="0" w:color="auto"/>
        <w:right w:val="none" w:sz="0" w:space="0" w:color="auto"/>
      </w:divBdr>
    </w:div>
    <w:div w:id="1472013635">
      <w:bodyDiv w:val="1"/>
      <w:marLeft w:val="0"/>
      <w:marRight w:val="0"/>
      <w:marTop w:val="0"/>
      <w:marBottom w:val="0"/>
      <w:divBdr>
        <w:top w:val="none" w:sz="0" w:space="0" w:color="auto"/>
        <w:left w:val="none" w:sz="0" w:space="0" w:color="auto"/>
        <w:bottom w:val="none" w:sz="0" w:space="0" w:color="auto"/>
        <w:right w:val="none" w:sz="0" w:space="0" w:color="auto"/>
      </w:divBdr>
    </w:div>
    <w:div w:id="1645617160">
      <w:bodyDiv w:val="1"/>
      <w:marLeft w:val="0"/>
      <w:marRight w:val="0"/>
      <w:marTop w:val="0"/>
      <w:marBottom w:val="0"/>
      <w:divBdr>
        <w:top w:val="none" w:sz="0" w:space="0" w:color="auto"/>
        <w:left w:val="none" w:sz="0" w:space="0" w:color="auto"/>
        <w:bottom w:val="none" w:sz="0" w:space="0" w:color="auto"/>
        <w:right w:val="none" w:sz="0" w:space="0" w:color="auto"/>
      </w:divBdr>
    </w:div>
    <w:div w:id="1715689768">
      <w:bodyDiv w:val="1"/>
      <w:marLeft w:val="0"/>
      <w:marRight w:val="0"/>
      <w:marTop w:val="0"/>
      <w:marBottom w:val="0"/>
      <w:divBdr>
        <w:top w:val="none" w:sz="0" w:space="0" w:color="auto"/>
        <w:left w:val="none" w:sz="0" w:space="0" w:color="auto"/>
        <w:bottom w:val="none" w:sz="0" w:space="0" w:color="auto"/>
        <w:right w:val="none" w:sz="0" w:space="0" w:color="auto"/>
      </w:divBdr>
    </w:div>
    <w:div w:id="1758020769">
      <w:bodyDiv w:val="1"/>
      <w:marLeft w:val="0"/>
      <w:marRight w:val="0"/>
      <w:marTop w:val="0"/>
      <w:marBottom w:val="0"/>
      <w:divBdr>
        <w:top w:val="none" w:sz="0" w:space="0" w:color="auto"/>
        <w:left w:val="none" w:sz="0" w:space="0" w:color="auto"/>
        <w:bottom w:val="none" w:sz="0" w:space="0" w:color="auto"/>
        <w:right w:val="none" w:sz="0" w:space="0" w:color="auto"/>
      </w:divBdr>
    </w:div>
    <w:div w:id="1784692688">
      <w:bodyDiv w:val="1"/>
      <w:marLeft w:val="0"/>
      <w:marRight w:val="0"/>
      <w:marTop w:val="0"/>
      <w:marBottom w:val="0"/>
      <w:divBdr>
        <w:top w:val="none" w:sz="0" w:space="0" w:color="auto"/>
        <w:left w:val="none" w:sz="0" w:space="0" w:color="auto"/>
        <w:bottom w:val="none" w:sz="0" w:space="0" w:color="auto"/>
        <w:right w:val="none" w:sz="0" w:space="0" w:color="auto"/>
      </w:divBdr>
    </w:div>
    <w:div w:id="1849129978">
      <w:bodyDiv w:val="1"/>
      <w:marLeft w:val="0"/>
      <w:marRight w:val="0"/>
      <w:marTop w:val="0"/>
      <w:marBottom w:val="0"/>
      <w:divBdr>
        <w:top w:val="none" w:sz="0" w:space="0" w:color="auto"/>
        <w:left w:val="none" w:sz="0" w:space="0" w:color="auto"/>
        <w:bottom w:val="none" w:sz="0" w:space="0" w:color="auto"/>
        <w:right w:val="none" w:sz="0" w:space="0" w:color="auto"/>
      </w:divBdr>
    </w:div>
    <w:div w:id="1914121621">
      <w:bodyDiv w:val="1"/>
      <w:marLeft w:val="0"/>
      <w:marRight w:val="0"/>
      <w:marTop w:val="0"/>
      <w:marBottom w:val="0"/>
      <w:divBdr>
        <w:top w:val="none" w:sz="0" w:space="0" w:color="auto"/>
        <w:left w:val="none" w:sz="0" w:space="0" w:color="auto"/>
        <w:bottom w:val="none" w:sz="0" w:space="0" w:color="auto"/>
        <w:right w:val="none" w:sz="0" w:space="0" w:color="auto"/>
      </w:divBdr>
    </w:div>
    <w:div w:id="1940211604">
      <w:bodyDiv w:val="1"/>
      <w:marLeft w:val="0"/>
      <w:marRight w:val="0"/>
      <w:marTop w:val="0"/>
      <w:marBottom w:val="0"/>
      <w:divBdr>
        <w:top w:val="none" w:sz="0" w:space="0" w:color="auto"/>
        <w:left w:val="none" w:sz="0" w:space="0" w:color="auto"/>
        <w:bottom w:val="none" w:sz="0" w:space="0" w:color="auto"/>
        <w:right w:val="none" w:sz="0" w:space="0" w:color="auto"/>
      </w:divBdr>
    </w:div>
    <w:div w:id="19510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tisek.sevit@mcsterboholy.cz" TargetMode="External"/><Relationship Id="rId5" Type="http://schemas.openxmlformats.org/officeDocument/2006/relationships/webSettings" Target="webSettings.xml"/><Relationship Id="rId10" Type="http://schemas.openxmlformats.org/officeDocument/2006/relationships/hyperlink" Target="mailto:vz@akjg.cz" TargetMode="External"/><Relationship Id="rId4" Type="http://schemas.openxmlformats.org/officeDocument/2006/relationships/settings" Target="settings.xml"/><Relationship Id="rId9" Type="http://schemas.openxmlformats.org/officeDocument/2006/relationships/hyperlink" Target="mailto:vz@akjg.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7F16-6AB7-405C-99EA-5381777C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3446</Words>
  <Characters>20338</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AkB</Company>
  <LinksUpToDate>false</LinksUpToDate>
  <CharactersWithSpaces>23737</CharactersWithSpaces>
  <SharedDoc>false</SharedDoc>
  <HLinks>
    <vt:vector size="228" baseType="variant">
      <vt:variant>
        <vt:i4>3866645</vt:i4>
      </vt:variant>
      <vt:variant>
        <vt:i4>213</vt:i4>
      </vt:variant>
      <vt:variant>
        <vt:i4>0</vt:i4>
      </vt:variant>
      <vt:variant>
        <vt:i4>5</vt:i4>
      </vt:variant>
      <vt:variant>
        <vt:lpwstr>mailto:vz@akjg.cz</vt:lpwstr>
      </vt:variant>
      <vt:variant>
        <vt:lpwstr/>
      </vt:variant>
      <vt:variant>
        <vt:i4>2621461</vt:i4>
      </vt:variant>
      <vt:variant>
        <vt:i4>210</vt:i4>
      </vt:variant>
      <vt:variant>
        <vt:i4>0</vt:i4>
      </vt:variant>
      <vt:variant>
        <vt:i4>5</vt:i4>
      </vt:variant>
      <vt:variant>
        <vt:lpwstr>mailto:podpora@ezak.cz</vt:lpwstr>
      </vt:variant>
      <vt:variant>
        <vt:lpwstr/>
      </vt:variant>
      <vt:variant>
        <vt:i4>5898249</vt:i4>
      </vt:variant>
      <vt:variant>
        <vt:i4>207</vt:i4>
      </vt:variant>
      <vt:variant>
        <vt:i4>0</vt:i4>
      </vt:variant>
      <vt:variant>
        <vt:i4>5</vt:i4>
      </vt:variant>
      <vt:variant>
        <vt:lpwstr>https://zakazky.mesto-trebon.cz/</vt:lpwstr>
      </vt:variant>
      <vt:variant>
        <vt:lpwstr/>
      </vt:variant>
      <vt:variant>
        <vt:i4>2293796</vt:i4>
      </vt:variant>
      <vt:variant>
        <vt:i4>204</vt:i4>
      </vt:variant>
      <vt:variant>
        <vt:i4>0</vt:i4>
      </vt:variant>
      <vt:variant>
        <vt:i4>5</vt:i4>
      </vt:variant>
      <vt:variant>
        <vt:lpwstr>https://zakazky.mesto-trebon.cz/registrace.html</vt:lpwstr>
      </vt:variant>
      <vt:variant>
        <vt:lpwstr/>
      </vt:variant>
      <vt:variant>
        <vt:i4>5570588</vt:i4>
      </vt:variant>
      <vt:variant>
        <vt:i4>201</vt:i4>
      </vt:variant>
      <vt:variant>
        <vt:i4>0</vt:i4>
      </vt:variant>
      <vt:variant>
        <vt:i4>5</vt:i4>
      </vt:variant>
      <vt:variant>
        <vt:lpwstr>https://zakazky.mesto-trebon.cz/profile_display_190.html</vt:lpwstr>
      </vt:variant>
      <vt:variant>
        <vt:lpwstr/>
      </vt:variant>
      <vt:variant>
        <vt:i4>1507391</vt:i4>
      </vt:variant>
      <vt:variant>
        <vt:i4>194</vt:i4>
      </vt:variant>
      <vt:variant>
        <vt:i4>0</vt:i4>
      </vt:variant>
      <vt:variant>
        <vt:i4>5</vt:i4>
      </vt:variant>
      <vt:variant>
        <vt:lpwstr/>
      </vt:variant>
      <vt:variant>
        <vt:lpwstr>_Toc85634056</vt:lpwstr>
      </vt:variant>
      <vt:variant>
        <vt:i4>1310783</vt:i4>
      </vt:variant>
      <vt:variant>
        <vt:i4>188</vt:i4>
      </vt:variant>
      <vt:variant>
        <vt:i4>0</vt:i4>
      </vt:variant>
      <vt:variant>
        <vt:i4>5</vt:i4>
      </vt:variant>
      <vt:variant>
        <vt:lpwstr/>
      </vt:variant>
      <vt:variant>
        <vt:lpwstr>_Toc85634055</vt:lpwstr>
      </vt:variant>
      <vt:variant>
        <vt:i4>1376319</vt:i4>
      </vt:variant>
      <vt:variant>
        <vt:i4>182</vt:i4>
      </vt:variant>
      <vt:variant>
        <vt:i4>0</vt:i4>
      </vt:variant>
      <vt:variant>
        <vt:i4>5</vt:i4>
      </vt:variant>
      <vt:variant>
        <vt:lpwstr/>
      </vt:variant>
      <vt:variant>
        <vt:lpwstr>_Toc85634054</vt:lpwstr>
      </vt:variant>
      <vt:variant>
        <vt:i4>1179711</vt:i4>
      </vt:variant>
      <vt:variant>
        <vt:i4>176</vt:i4>
      </vt:variant>
      <vt:variant>
        <vt:i4>0</vt:i4>
      </vt:variant>
      <vt:variant>
        <vt:i4>5</vt:i4>
      </vt:variant>
      <vt:variant>
        <vt:lpwstr/>
      </vt:variant>
      <vt:variant>
        <vt:lpwstr>_Toc85634053</vt:lpwstr>
      </vt:variant>
      <vt:variant>
        <vt:i4>1245247</vt:i4>
      </vt:variant>
      <vt:variant>
        <vt:i4>170</vt:i4>
      </vt:variant>
      <vt:variant>
        <vt:i4>0</vt:i4>
      </vt:variant>
      <vt:variant>
        <vt:i4>5</vt:i4>
      </vt:variant>
      <vt:variant>
        <vt:lpwstr/>
      </vt:variant>
      <vt:variant>
        <vt:lpwstr>_Toc85634052</vt:lpwstr>
      </vt:variant>
      <vt:variant>
        <vt:i4>1048639</vt:i4>
      </vt:variant>
      <vt:variant>
        <vt:i4>164</vt:i4>
      </vt:variant>
      <vt:variant>
        <vt:i4>0</vt:i4>
      </vt:variant>
      <vt:variant>
        <vt:i4>5</vt:i4>
      </vt:variant>
      <vt:variant>
        <vt:lpwstr/>
      </vt:variant>
      <vt:variant>
        <vt:lpwstr>_Toc85634051</vt:lpwstr>
      </vt:variant>
      <vt:variant>
        <vt:i4>1114175</vt:i4>
      </vt:variant>
      <vt:variant>
        <vt:i4>158</vt:i4>
      </vt:variant>
      <vt:variant>
        <vt:i4>0</vt:i4>
      </vt:variant>
      <vt:variant>
        <vt:i4>5</vt:i4>
      </vt:variant>
      <vt:variant>
        <vt:lpwstr/>
      </vt:variant>
      <vt:variant>
        <vt:lpwstr>_Toc85634050</vt:lpwstr>
      </vt:variant>
      <vt:variant>
        <vt:i4>1572926</vt:i4>
      </vt:variant>
      <vt:variant>
        <vt:i4>152</vt:i4>
      </vt:variant>
      <vt:variant>
        <vt:i4>0</vt:i4>
      </vt:variant>
      <vt:variant>
        <vt:i4>5</vt:i4>
      </vt:variant>
      <vt:variant>
        <vt:lpwstr/>
      </vt:variant>
      <vt:variant>
        <vt:lpwstr>_Toc85634049</vt:lpwstr>
      </vt:variant>
      <vt:variant>
        <vt:i4>1638462</vt:i4>
      </vt:variant>
      <vt:variant>
        <vt:i4>146</vt:i4>
      </vt:variant>
      <vt:variant>
        <vt:i4>0</vt:i4>
      </vt:variant>
      <vt:variant>
        <vt:i4>5</vt:i4>
      </vt:variant>
      <vt:variant>
        <vt:lpwstr/>
      </vt:variant>
      <vt:variant>
        <vt:lpwstr>_Toc85634048</vt:lpwstr>
      </vt:variant>
      <vt:variant>
        <vt:i4>1441854</vt:i4>
      </vt:variant>
      <vt:variant>
        <vt:i4>140</vt:i4>
      </vt:variant>
      <vt:variant>
        <vt:i4>0</vt:i4>
      </vt:variant>
      <vt:variant>
        <vt:i4>5</vt:i4>
      </vt:variant>
      <vt:variant>
        <vt:lpwstr/>
      </vt:variant>
      <vt:variant>
        <vt:lpwstr>_Toc85634047</vt:lpwstr>
      </vt:variant>
      <vt:variant>
        <vt:i4>1507390</vt:i4>
      </vt:variant>
      <vt:variant>
        <vt:i4>134</vt:i4>
      </vt:variant>
      <vt:variant>
        <vt:i4>0</vt:i4>
      </vt:variant>
      <vt:variant>
        <vt:i4>5</vt:i4>
      </vt:variant>
      <vt:variant>
        <vt:lpwstr/>
      </vt:variant>
      <vt:variant>
        <vt:lpwstr>_Toc85634046</vt:lpwstr>
      </vt:variant>
      <vt:variant>
        <vt:i4>1310782</vt:i4>
      </vt:variant>
      <vt:variant>
        <vt:i4>128</vt:i4>
      </vt:variant>
      <vt:variant>
        <vt:i4>0</vt:i4>
      </vt:variant>
      <vt:variant>
        <vt:i4>5</vt:i4>
      </vt:variant>
      <vt:variant>
        <vt:lpwstr/>
      </vt:variant>
      <vt:variant>
        <vt:lpwstr>_Toc85634045</vt:lpwstr>
      </vt:variant>
      <vt:variant>
        <vt:i4>1376318</vt:i4>
      </vt:variant>
      <vt:variant>
        <vt:i4>122</vt:i4>
      </vt:variant>
      <vt:variant>
        <vt:i4>0</vt:i4>
      </vt:variant>
      <vt:variant>
        <vt:i4>5</vt:i4>
      </vt:variant>
      <vt:variant>
        <vt:lpwstr/>
      </vt:variant>
      <vt:variant>
        <vt:lpwstr>_Toc85634044</vt:lpwstr>
      </vt:variant>
      <vt:variant>
        <vt:i4>1179710</vt:i4>
      </vt:variant>
      <vt:variant>
        <vt:i4>116</vt:i4>
      </vt:variant>
      <vt:variant>
        <vt:i4>0</vt:i4>
      </vt:variant>
      <vt:variant>
        <vt:i4>5</vt:i4>
      </vt:variant>
      <vt:variant>
        <vt:lpwstr/>
      </vt:variant>
      <vt:variant>
        <vt:lpwstr>_Toc85634043</vt:lpwstr>
      </vt:variant>
      <vt:variant>
        <vt:i4>1245246</vt:i4>
      </vt:variant>
      <vt:variant>
        <vt:i4>110</vt:i4>
      </vt:variant>
      <vt:variant>
        <vt:i4>0</vt:i4>
      </vt:variant>
      <vt:variant>
        <vt:i4>5</vt:i4>
      </vt:variant>
      <vt:variant>
        <vt:lpwstr/>
      </vt:variant>
      <vt:variant>
        <vt:lpwstr>_Toc85634042</vt:lpwstr>
      </vt:variant>
      <vt:variant>
        <vt:i4>1048638</vt:i4>
      </vt:variant>
      <vt:variant>
        <vt:i4>104</vt:i4>
      </vt:variant>
      <vt:variant>
        <vt:i4>0</vt:i4>
      </vt:variant>
      <vt:variant>
        <vt:i4>5</vt:i4>
      </vt:variant>
      <vt:variant>
        <vt:lpwstr/>
      </vt:variant>
      <vt:variant>
        <vt:lpwstr>_Toc85634041</vt:lpwstr>
      </vt:variant>
      <vt:variant>
        <vt:i4>1114174</vt:i4>
      </vt:variant>
      <vt:variant>
        <vt:i4>98</vt:i4>
      </vt:variant>
      <vt:variant>
        <vt:i4>0</vt:i4>
      </vt:variant>
      <vt:variant>
        <vt:i4>5</vt:i4>
      </vt:variant>
      <vt:variant>
        <vt:lpwstr/>
      </vt:variant>
      <vt:variant>
        <vt:lpwstr>_Toc85634040</vt:lpwstr>
      </vt:variant>
      <vt:variant>
        <vt:i4>1572921</vt:i4>
      </vt:variant>
      <vt:variant>
        <vt:i4>92</vt:i4>
      </vt:variant>
      <vt:variant>
        <vt:i4>0</vt:i4>
      </vt:variant>
      <vt:variant>
        <vt:i4>5</vt:i4>
      </vt:variant>
      <vt:variant>
        <vt:lpwstr/>
      </vt:variant>
      <vt:variant>
        <vt:lpwstr>_Toc85634039</vt:lpwstr>
      </vt:variant>
      <vt:variant>
        <vt:i4>1638457</vt:i4>
      </vt:variant>
      <vt:variant>
        <vt:i4>86</vt:i4>
      </vt:variant>
      <vt:variant>
        <vt:i4>0</vt:i4>
      </vt:variant>
      <vt:variant>
        <vt:i4>5</vt:i4>
      </vt:variant>
      <vt:variant>
        <vt:lpwstr/>
      </vt:variant>
      <vt:variant>
        <vt:lpwstr>_Toc85634038</vt:lpwstr>
      </vt:variant>
      <vt:variant>
        <vt:i4>1441849</vt:i4>
      </vt:variant>
      <vt:variant>
        <vt:i4>80</vt:i4>
      </vt:variant>
      <vt:variant>
        <vt:i4>0</vt:i4>
      </vt:variant>
      <vt:variant>
        <vt:i4>5</vt:i4>
      </vt:variant>
      <vt:variant>
        <vt:lpwstr/>
      </vt:variant>
      <vt:variant>
        <vt:lpwstr>_Toc85634037</vt:lpwstr>
      </vt:variant>
      <vt:variant>
        <vt:i4>1507385</vt:i4>
      </vt:variant>
      <vt:variant>
        <vt:i4>74</vt:i4>
      </vt:variant>
      <vt:variant>
        <vt:i4>0</vt:i4>
      </vt:variant>
      <vt:variant>
        <vt:i4>5</vt:i4>
      </vt:variant>
      <vt:variant>
        <vt:lpwstr/>
      </vt:variant>
      <vt:variant>
        <vt:lpwstr>_Toc85634036</vt:lpwstr>
      </vt:variant>
      <vt:variant>
        <vt:i4>1310777</vt:i4>
      </vt:variant>
      <vt:variant>
        <vt:i4>68</vt:i4>
      </vt:variant>
      <vt:variant>
        <vt:i4>0</vt:i4>
      </vt:variant>
      <vt:variant>
        <vt:i4>5</vt:i4>
      </vt:variant>
      <vt:variant>
        <vt:lpwstr/>
      </vt:variant>
      <vt:variant>
        <vt:lpwstr>_Toc85634035</vt:lpwstr>
      </vt:variant>
      <vt:variant>
        <vt:i4>1376313</vt:i4>
      </vt:variant>
      <vt:variant>
        <vt:i4>62</vt:i4>
      </vt:variant>
      <vt:variant>
        <vt:i4>0</vt:i4>
      </vt:variant>
      <vt:variant>
        <vt:i4>5</vt:i4>
      </vt:variant>
      <vt:variant>
        <vt:lpwstr/>
      </vt:variant>
      <vt:variant>
        <vt:lpwstr>_Toc85634034</vt:lpwstr>
      </vt:variant>
      <vt:variant>
        <vt:i4>1179705</vt:i4>
      </vt:variant>
      <vt:variant>
        <vt:i4>56</vt:i4>
      </vt:variant>
      <vt:variant>
        <vt:i4>0</vt:i4>
      </vt:variant>
      <vt:variant>
        <vt:i4>5</vt:i4>
      </vt:variant>
      <vt:variant>
        <vt:lpwstr/>
      </vt:variant>
      <vt:variant>
        <vt:lpwstr>_Toc85634033</vt:lpwstr>
      </vt:variant>
      <vt:variant>
        <vt:i4>1245241</vt:i4>
      </vt:variant>
      <vt:variant>
        <vt:i4>50</vt:i4>
      </vt:variant>
      <vt:variant>
        <vt:i4>0</vt:i4>
      </vt:variant>
      <vt:variant>
        <vt:i4>5</vt:i4>
      </vt:variant>
      <vt:variant>
        <vt:lpwstr/>
      </vt:variant>
      <vt:variant>
        <vt:lpwstr>_Toc85634032</vt:lpwstr>
      </vt:variant>
      <vt:variant>
        <vt:i4>1048633</vt:i4>
      </vt:variant>
      <vt:variant>
        <vt:i4>44</vt:i4>
      </vt:variant>
      <vt:variant>
        <vt:i4>0</vt:i4>
      </vt:variant>
      <vt:variant>
        <vt:i4>5</vt:i4>
      </vt:variant>
      <vt:variant>
        <vt:lpwstr/>
      </vt:variant>
      <vt:variant>
        <vt:lpwstr>_Toc85634031</vt:lpwstr>
      </vt:variant>
      <vt:variant>
        <vt:i4>1114169</vt:i4>
      </vt:variant>
      <vt:variant>
        <vt:i4>38</vt:i4>
      </vt:variant>
      <vt:variant>
        <vt:i4>0</vt:i4>
      </vt:variant>
      <vt:variant>
        <vt:i4>5</vt:i4>
      </vt:variant>
      <vt:variant>
        <vt:lpwstr/>
      </vt:variant>
      <vt:variant>
        <vt:lpwstr>_Toc85634030</vt:lpwstr>
      </vt:variant>
      <vt:variant>
        <vt:i4>1572920</vt:i4>
      </vt:variant>
      <vt:variant>
        <vt:i4>32</vt:i4>
      </vt:variant>
      <vt:variant>
        <vt:i4>0</vt:i4>
      </vt:variant>
      <vt:variant>
        <vt:i4>5</vt:i4>
      </vt:variant>
      <vt:variant>
        <vt:lpwstr/>
      </vt:variant>
      <vt:variant>
        <vt:lpwstr>_Toc85634029</vt:lpwstr>
      </vt:variant>
      <vt:variant>
        <vt:i4>1638456</vt:i4>
      </vt:variant>
      <vt:variant>
        <vt:i4>26</vt:i4>
      </vt:variant>
      <vt:variant>
        <vt:i4>0</vt:i4>
      </vt:variant>
      <vt:variant>
        <vt:i4>5</vt:i4>
      </vt:variant>
      <vt:variant>
        <vt:lpwstr/>
      </vt:variant>
      <vt:variant>
        <vt:lpwstr>_Toc85634028</vt:lpwstr>
      </vt:variant>
      <vt:variant>
        <vt:i4>1441848</vt:i4>
      </vt:variant>
      <vt:variant>
        <vt:i4>20</vt:i4>
      </vt:variant>
      <vt:variant>
        <vt:i4>0</vt:i4>
      </vt:variant>
      <vt:variant>
        <vt:i4>5</vt:i4>
      </vt:variant>
      <vt:variant>
        <vt:lpwstr/>
      </vt:variant>
      <vt:variant>
        <vt:lpwstr>_Toc85634027</vt:lpwstr>
      </vt:variant>
      <vt:variant>
        <vt:i4>1507384</vt:i4>
      </vt:variant>
      <vt:variant>
        <vt:i4>14</vt:i4>
      </vt:variant>
      <vt:variant>
        <vt:i4>0</vt:i4>
      </vt:variant>
      <vt:variant>
        <vt:i4>5</vt:i4>
      </vt:variant>
      <vt:variant>
        <vt:lpwstr/>
      </vt:variant>
      <vt:variant>
        <vt:lpwstr>_Toc85634026</vt:lpwstr>
      </vt:variant>
      <vt:variant>
        <vt:i4>1310776</vt:i4>
      </vt:variant>
      <vt:variant>
        <vt:i4>8</vt:i4>
      </vt:variant>
      <vt:variant>
        <vt:i4>0</vt:i4>
      </vt:variant>
      <vt:variant>
        <vt:i4>5</vt:i4>
      </vt:variant>
      <vt:variant>
        <vt:lpwstr/>
      </vt:variant>
      <vt:variant>
        <vt:lpwstr>_Toc85634025</vt:lpwstr>
      </vt:variant>
      <vt:variant>
        <vt:i4>1376312</vt:i4>
      </vt:variant>
      <vt:variant>
        <vt:i4>2</vt:i4>
      </vt:variant>
      <vt:variant>
        <vt:i4>0</vt:i4>
      </vt:variant>
      <vt:variant>
        <vt:i4>5</vt:i4>
      </vt:variant>
      <vt:variant>
        <vt:lpwstr/>
      </vt:variant>
      <vt:variant>
        <vt:lpwstr>_Toc85634024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JUDr. Jaroslav Bursík</dc:creator>
  <cp:lastModifiedBy>lukas</cp:lastModifiedBy>
  <cp:revision>9</cp:revision>
  <cp:lastPrinted>2023-02-24T07:59:00Z</cp:lastPrinted>
  <dcterms:created xsi:type="dcterms:W3CDTF">2023-02-21T15:27:00Z</dcterms:created>
  <dcterms:modified xsi:type="dcterms:W3CDTF">2023-02-24T11:03:00Z</dcterms:modified>
</cp:coreProperties>
</file>